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EF1" w:rsidRPr="00516466" w:rsidRDefault="00145EF1" w:rsidP="00252473">
      <w:pPr>
        <w:spacing w:line="360" w:lineRule="auto"/>
        <w:ind w:right="240"/>
        <w:outlineLvl w:val="0"/>
        <w:rPr>
          <w:rFonts w:ascii="Verdana" w:hAnsi="Verdana"/>
          <w:lang w:val="bg-BG"/>
        </w:rPr>
      </w:pPr>
      <w:r w:rsidRPr="00516466">
        <w:rPr>
          <w:rFonts w:ascii="Verdana" w:hAnsi="Verdana"/>
          <w:lang w:val="ru-RU"/>
        </w:rPr>
        <w:t xml:space="preserve"> </w:t>
      </w:r>
      <w:r w:rsidRPr="00516466">
        <w:rPr>
          <w:rFonts w:ascii="Verdana" w:hAnsi="Verdana"/>
          <w:lang w:val="bg-BG"/>
        </w:rPr>
        <w:t xml:space="preserve">     </w:t>
      </w:r>
    </w:p>
    <w:p w:rsidR="00145EF1" w:rsidRPr="00516466" w:rsidRDefault="00145EF1" w:rsidP="006C0EC4">
      <w:pPr>
        <w:spacing w:line="360" w:lineRule="auto"/>
        <w:ind w:left="-426" w:right="240"/>
        <w:outlineLvl w:val="0"/>
        <w:rPr>
          <w:rFonts w:ascii="Verdana" w:hAnsi="Verdana"/>
          <w:lang w:val="ru-RU"/>
        </w:rPr>
      </w:pPr>
      <w:r w:rsidRPr="00516466">
        <w:rPr>
          <w:rFonts w:ascii="Verdana" w:hAnsi="Verdana"/>
          <w:lang w:val="bg-BG"/>
        </w:rPr>
        <w:t xml:space="preserve">      </w:t>
      </w:r>
      <w:r w:rsidRPr="00516466">
        <w:rPr>
          <w:rFonts w:ascii="Verdana" w:hAnsi="Verdana"/>
          <w:lang w:val="ru-RU"/>
        </w:rPr>
        <w:t>Изх. № .........</w:t>
      </w:r>
      <w:r w:rsidR="00753E54">
        <w:rPr>
          <w:rFonts w:ascii="Verdana" w:hAnsi="Verdana"/>
          <w:lang w:val="ru-RU"/>
        </w:rPr>
        <w:t>.....</w:t>
      </w:r>
      <w:r w:rsidRPr="00516466">
        <w:rPr>
          <w:rFonts w:ascii="Verdana" w:hAnsi="Verdana"/>
          <w:lang w:val="ru-RU"/>
        </w:rPr>
        <w:t>............... / ……...……………201</w:t>
      </w:r>
      <w:r w:rsidR="004403DB">
        <w:rPr>
          <w:rFonts w:ascii="Verdana" w:hAnsi="Verdana"/>
        </w:rPr>
        <w:t>6</w:t>
      </w:r>
      <w:r w:rsidR="002C16CF">
        <w:rPr>
          <w:rFonts w:ascii="Verdana" w:hAnsi="Verdana"/>
          <w:lang w:val="ru-RU"/>
        </w:rPr>
        <w:t xml:space="preserve"> </w:t>
      </w:r>
      <w:r w:rsidRPr="00516466">
        <w:rPr>
          <w:rFonts w:ascii="Verdana" w:hAnsi="Verdana"/>
          <w:lang w:val="ru-RU"/>
        </w:rPr>
        <w:t>г.</w:t>
      </w:r>
    </w:p>
    <w:p w:rsidR="00145EF1" w:rsidRDefault="00145EF1" w:rsidP="006C0EC4">
      <w:pPr>
        <w:pStyle w:val="a9"/>
        <w:ind w:right="240"/>
        <w:rPr>
          <w:rFonts w:ascii="Verdana" w:hAnsi="Verdana"/>
          <w:sz w:val="20"/>
          <w:szCs w:val="20"/>
        </w:rPr>
      </w:pPr>
    </w:p>
    <w:p w:rsidR="00145EF1" w:rsidRPr="00684323" w:rsidRDefault="00145EF1" w:rsidP="00DD6FE1">
      <w:pPr>
        <w:pStyle w:val="a9"/>
        <w:ind w:right="240"/>
        <w:rPr>
          <w:rFonts w:ascii="Verdana" w:hAnsi="Verdana"/>
          <w:sz w:val="20"/>
          <w:szCs w:val="20"/>
          <w:lang w:val="en-US"/>
        </w:rPr>
      </w:pPr>
    </w:p>
    <w:p w:rsidR="003239E8" w:rsidRDefault="004B14D8" w:rsidP="00DD6FE1">
      <w:pPr>
        <w:tabs>
          <w:tab w:val="left" w:pos="9498"/>
          <w:tab w:val="left" w:pos="9639"/>
        </w:tabs>
        <w:overflowPunct/>
        <w:autoSpaceDE/>
        <w:autoSpaceDN/>
        <w:adjustRightInd/>
        <w:ind w:right="240"/>
        <w:jc w:val="both"/>
        <w:textAlignment w:val="auto"/>
        <w:rPr>
          <w:rFonts w:ascii="Verdana" w:hAnsi="Verdana"/>
          <w:b/>
          <w:bCs/>
          <w:noProof/>
        </w:rPr>
      </w:pPr>
      <w:r>
        <w:rPr>
          <w:rFonts w:ascii="Verdana" w:hAnsi="Verdana"/>
          <w:b/>
          <w:bCs/>
          <w:noProof/>
          <w:lang w:val="bg-BG"/>
        </w:rPr>
        <w:t>До</w:t>
      </w:r>
    </w:p>
    <w:p w:rsidR="00920867" w:rsidRDefault="0027138B" w:rsidP="00920867">
      <w:pPr>
        <w:rPr>
          <w:rFonts w:ascii="Verdana" w:hAnsi="Verdana"/>
          <w:b/>
          <w:bCs/>
        </w:rPr>
      </w:pPr>
      <w:r>
        <w:rPr>
          <w:rFonts w:ascii="Verdana" w:hAnsi="Verdana"/>
          <w:b/>
          <w:bCs/>
          <w:lang w:val="bg-BG"/>
        </w:rPr>
        <w:t>Филка</w:t>
      </w:r>
      <w:r w:rsidR="005C33BC">
        <w:rPr>
          <w:rFonts w:ascii="Verdana" w:hAnsi="Verdana"/>
          <w:b/>
          <w:bCs/>
          <w:lang w:val="bg-BG"/>
        </w:rPr>
        <w:t xml:space="preserve"> Милушева</w:t>
      </w:r>
    </w:p>
    <w:p w:rsidR="0027138B" w:rsidRPr="0027138B" w:rsidRDefault="0027138B" w:rsidP="00920867">
      <w:pPr>
        <w:rPr>
          <w:rFonts w:ascii="Verdana" w:hAnsi="Verdana"/>
          <w:b/>
          <w:bCs/>
        </w:rPr>
      </w:pPr>
      <w:bookmarkStart w:id="0" w:name="_GoBack"/>
      <w:bookmarkEnd w:id="0"/>
    </w:p>
    <w:p w:rsidR="00A863E6" w:rsidRDefault="003239E8" w:rsidP="00A44E18">
      <w:pPr>
        <w:overflowPunct/>
        <w:autoSpaceDE/>
        <w:autoSpaceDN/>
        <w:adjustRightInd/>
        <w:ind w:right="227"/>
        <w:textAlignment w:val="auto"/>
        <w:rPr>
          <w:rFonts w:ascii="Verdana" w:hAnsi="Verdana"/>
          <w:b/>
          <w:bCs/>
          <w:noProof/>
          <w:lang w:val="bg-BG"/>
        </w:rPr>
      </w:pPr>
      <w:r w:rsidRPr="000B6E76">
        <w:rPr>
          <w:rFonts w:ascii="Verdana" w:hAnsi="Verdana"/>
          <w:b/>
          <w:bCs/>
          <w:noProof/>
          <w:lang w:val="bg-BG"/>
        </w:rPr>
        <w:t>Община</w:t>
      </w:r>
      <w:r w:rsidR="008A0228">
        <w:rPr>
          <w:rFonts w:ascii="Verdana" w:hAnsi="Verdana"/>
          <w:b/>
          <w:bCs/>
          <w:noProof/>
          <w:lang w:val="bg-BG"/>
        </w:rPr>
        <w:t xml:space="preserve"> </w:t>
      </w:r>
      <w:r w:rsidR="00B447E1">
        <w:rPr>
          <w:rFonts w:ascii="Verdana" w:hAnsi="Verdana"/>
          <w:b/>
          <w:bCs/>
          <w:noProof/>
          <w:lang w:val="bg-BG"/>
        </w:rPr>
        <w:t>Раковски</w:t>
      </w:r>
    </w:p>
    <w:p w:rsidR="00B447E1" w:rsidRDefault="00B447E1" w:rsidP="00A44E18">
      <w:pPr>
        <w:overflowPunct/>
        <w:autoSpaceDE/>
        <w:autoSpaceDN/>
        <w:adjustRightInd/>
        <w:ind w:right="227"/>
        <w:textAlignment w:val="auto"/>
        <w:rPr>
          <w:rFonts w:ascii="Verdana" w:hAnsi="Verdana"/>
          <w:b/>
          <w:bCs/>
          <w:noProof/>
          <w:lang w:val="bg-BG"/>
        </w:rPr>
      </w:pPr>
      <w:r>
        <w:rPr>
          <w:rFonts w:ascii="Verdana" w:hAnsi="Verdana"/>
          <w:b/>
          <w:bCs/>
          <w:noProof/>
          <w:lang w:val="bg-BG"/>
        </w:rPr>
        <w:t>Кме</w:t>
      </w:r>
      <w:r w:rsidR="00D55084">
        <w:rPr>
          <w:rFonts w:ascii="Verdana" w:hAnsi="Verdana"/>
          <w:b/>
          <w:bCs/>
          <w:noProof/>
          <w:lang w:val="bg-BG"/>
        </w:rPr>
        <w:t>т</w:t>
      </w:r>
      <w:r>
        <w:rPr>
          <w:rFonts w:ascii="Verdana" w:hAnsi="Verdana"/>
          <w:b/>
          <w:bCs/>
          <w:noProof/>
          <w:lang w:val="bg-BG"/>
        </w:rPr>
        <w:t>ство с. Стряма</w:t>
      </w:r>
    </w:p>
    <w:p w:rsidR="006B141F" w:rsidRDefault="006B141F" w:rsidP="00A44E18">
      <w:pPr>
        <w:overflowPunct/>
        <w:autoSpaceDE/>
        <w:autoSpaceDN/>
        <w:adjustRightInd/>
        <w:ind w:right="227"/>
        <w:textAlignment w:val="auto"/>
        <w:rPr>
          <w:rFonts w:ascii="Verdana" w:hAnsi="Verdana"/>
          <w:b/>
          <w:bCs/>
          <w:noProof/>
          <w:lang w:val="bg-BG"/>
        </w:rPr>
      </w:pPr>
      <w:r>
        <w:rPr>
          <w:rFonts w:ascii="Verdana" w:hAnsi="Verdana"/>
          <w:b/>
          <w:bCs/>
          <w:noProof/>
          <w:lang w:val="bg-BG"/>
        </w:rPr>
        <w:t>БД ИБР Пловдив</w:t>
      </w:r>
    </w:p>
    <w:p w:rsidR="00E21F76" w:rsidRDefault="00E21F76" w:rsidP="00A44E18">
      <w:pPr>
        <w:overflowPunct/>
        <w:autoSpaceDE/>
        <w:autoSpaceDN/>
        <w:adjustRightInd/>
        <w:ind w:right="227"/>
        <w:textAlignment w:val="auto"/>
        <w:rPr>
          <w:rFonts w:ascii="Verdana" w:hAnsi="Verdana"/>
          <w:b/>
          <w:bCs/>
          <w:noProof/>
          <w:lang w:val="bg-BG"/>
        </w:rPr>
      </w:pPr>
    </w:p>
    <w:p w:rsidR="009F618B" w:rsidRDefault="009F618B" w:rsidP="00A44E18">
      <w:pPr>
        <w:ind w:right="227"/>
        <w:jc w:val="both"/>
        <w:rPr>
          <w:rFonts w:ascii="Verdana" w:hAnsi="Verdana"/>
          <w:b/>
          <w:bCs/>
          <w:noProof/>
          <w:lang w:val="bg-BG"/>
        </w:rPr>
      </w:pPr>
    </w:p>
    <w:p w:rsidR="00B447E1" w:rsidRPr="0038054E" w:rsidRDefault="003239E8" w:rsidP="0059349A">
      <w:pPr>
        <w:ind w:right="283"/>
        <w:jc w:val="both"/>
        <w:rPr>
          <w:rFonts w:ascii="Verdana" w:hAnsi="Verdana"/>
          <w:lang w:val="bg-BG"/>
        </w:rPr>
      </w:pPr>
      <w:r w:rsidRPr="000B6E76">
        <w:rPr>
          <w:rFonts w:ascii="Verdana" w:hAnsi="Verdana"/>
          <w:b/>
          <w:bCs/>
          <w:lang w:val="ru-RU"/>
        </w:rPr>
        <w:t>Относно</w:t>
      </w:r>
      <w:r w:rsidR="0028206C">
        <w:rPr>
          <w:rFonts w:ascii="Verdana" w:hAnsi="Verdana"/>
          <w:lang w:val="ru-RU"/>
        </w:rPr>
        <w:t>: Внесен</w:t>
      </w:r>
      <w:r w:rsidR="006B141F">
        <w:rPr>
          <w:rFonts w:ascii="Verdana" w:hAnsi="Verdana"/>
          <w:lang w:val="ru-RU"/>
        </w:rPr>
        <w:t>о</w:t>
      </w:r>
      <w:r w:rsidR="00443430">
        <w:rPr>
          <w:rFonts w:ascii="Verdana" w:hAnsi="Verdana"/>
          <w:lang w:val="ru-RU"/>
        </w:rPr>
        <w:t xml:space="preserve"> </w:t>
      </w:r>
      <w:r w:rsidR="00D955B4">
        <w:rPr>
          <w:rFonts w:ascii="Verdana" w:hAnsi="Verdana"/>
          <w:bCs/>
          <w:lang w:val="ru-RU"/>
        </w:rPr>
        <w:t>уведомление</w:t>
      </w:r>
      <w:r w:rsidR="002B6FBB">
        <w:rPr>
          <w:rFonts w:ascii="Verdana" w:hAnsi="Verdana"/>
          <w:bCs/>
          <w:lang w:val="ru-RU"/>
        </w:rPr>
        <w:t xml:space="preserve"> </w:t>
      </w:r>
      <w:r w:rsidRPr="000B6E76">
        <w:rPr>
          <w:rFonts w:ascii="Verdana" w:hAnsi="Verdana"/>
          <w:lang w:val="ru-RU"/>
        </w:rPr>
        <w:t>за инвестиционно предложение</w:t>
      </w:r>
      <w:r w:rsidR="00676070">
        <w:rPr>
          <w:rFonts w:ascii="Verdana" w:hAnsi="Verdana"/>
          <w:lang w:val="ru-RU"/>
        </w:rPr>
        <w:t xml:space="preserve"> (ИП)</w:t>
      </w:r>
      <w:r w:rsidR="0028206C">
        <w:rPr>
          <w:rFonts w:ascii="Verdana" w:hAnsi="Verdana"/>
          <w:lang w:val="ru-RU"/>
        </w:rPr>
        <w:t xml:space="preserve"> </w:t>
      </w:r>
      <w:r w:rsidR="0028206C">
        <w:rPr>
          <w:rFonts w:ascii="Verdana" w:hAnsi="Verdana"/>
          <w:bCs/>
          <w:lang w:val="ru-RU"/>
        </w:rPr>
        <w:t xml:space="preserve">с вх. </w:t>
      </w:r>
      <w:r w:rsidR="00443430">
        <w:rPr>
          <w:rFonts w:ascii="Verdana" w:hAnsi="Verdana"/>
          <w:lang w:val="ru-RU"/>
        </w:rPr>
        <w:t>№ ОВОС</w:t>
      </w:r>
      <w:r w:rsidR="00D20E89">
        <w:rPr>
          <w:rFonts w:ascii="Verdana" w:hAnsi="Verdana"/>
          <w:lang w:val="ru-RU"/>
        </w:rPr>
        <w:t>-</w:t>
      </w:r>
      <w:r w:rsidR="005854CD">
        <w:rPr>
          <w:rFonts w:ascii="Verdana" w:hAnsi="Verdana"/>
          <w:lang w:val="bg-BG"/>
        </w:rPr>
        <w:t>553</w:t>
      </w:r>
      <w:r w:rsidR="0028206C" w:rsidRPr="000B6E76">
        <w:rPr>
          <w:rFonts w:ascii="Verdana" w:hAnsi="Verdana"/>
          <w:lang w:val="ru-RU"/>
        </w:rPr>
        <w:t>/</w:t>
      </w:r>
      <w:r w:rsidR="00B447E1">
        <w:rPr>
          <w:rFonts w:ascii="Verdana" w:hAnsi="Verdana"/>
          <w:lang w:val="bg-BG"/>
        </w:rPr>
        <w:t>12</w:t>
      </w:r>
      <w:r w:rsidR="002076D7">
        <w:rPr>
          <w:rFonts w:ascii="Verdana" w:hAnsi="Verdana"/>
          <w:lang w:val="ru-RU"/>
        </w:rPr>
        <w:t>.0</w:t>
      </w:r>
      <w:r w:rsidR="00B447E1">
        <w:rPr>
          <w:rFonts w:ascii="Verdana" w:hAnsi="Verdana"/>
          <w:lang w:val="ru-RU"/>
        </w:rPr>
        <w:t>5</w:t>
      </w:r>
      <w:r w:rsidR="0028206C">
        <w:rPr>
          <w:rFonts w:ascii="Verdana" w:hAnsi="Verdana"/>
          <w:lang w:val="ru-RU"/>
        </w:rPr>
        <w:t>.2016г.</w:t>
      </w:r>
      <w:r w:rsidR="00B447E1">
        <w:rPr>
          <w:rFonts w:ascii="Verdana" w:hAnsi="Verdana"/>
          <w:lang w:val="ru-RU"/>
        </w:rPr>
        <w:t xml:space="preserve"> и </w:t>
      </w:r>
      <w:proofErr w:type="spellStart"/>
      <w:r w:rsidR="00B447E1">
        <w:rPr>
          <w:rFonts w:ascii="Verdana" w:hAnsi="Verdana"/>
          <w:lang w:val="ru-RU"/>
        </w:rPr>
        <w:t>допълнителна</w:t>
      </w:r>
      <w:proofErr w:type="spellEnd"/>
      <w:r w:rsidR="00B447E1">
        <w:rPr>
          <w:rFonts w:ascii="Verdana" w:hAnsi="Verdana"/>
          <w:lang w:val="ru-RU"/>
        </w:rPr>
        <w:t xml:space="preserve"> информация </w:t>
      </w:r>
      <w:r w:rsidR="00B447E1">
        <w:rPr>
          <w:rFonts w:ascii="Verdana" w:hAnsi="Verdana"/>
          <w:bCs/>
          <w:lang w:val="ru-RU"/>
        </w:rPr>
        <w:t xml:space="preserve">с </w:t>
      </w:r>
      <w:proofErr w:type="spellStart"/>
      <w:r w:rsidR="00B447E1">
        <w:rPr>
          <w:rFonts w:ascii="Verdana" w:hAnsi="Verdana"/>
          <w:bCs/>
          <w:lang w:val="ru-RU"/>
        </w:rPr>
        <w:t>вх</w:t>
      </w:r>
      <w:proofErr w:type="spellEnd"/>
      <w:r w:rsidR="00B447E1">
        <w:rPr>
          <w:rFonts w:ascii="Verdana" w:hAnsi="Verdana"/>
          <w:bCs/>
          <w:lang w:val="ru-RU"/>
        </w:rPr>
        <w:t xml:space="preserve">. </w:t>
      </w:r>
      <w:r w:rsidR="00B447E1">
        <w:rPr>
          <w:rFonts w:ascii="Verdana" w:hAnsi="Verdana"/>
          <w:lang w:val="ru-RU"/>
        </w:rPr>
        <w:t>№ ОВОС-</w:t>
      </w:r>
      <w:r w:rsidR="005854CD">
        <w:rPr>
          <w:rFonts w:ascii="Verdana" w:hAnsi="Verdana"/>
          <w:lang w:val="bg-BG"/>
        </w:rPr>
        <w:t>553</w:t>
      </w:r>
      <w:r w:rsidR="00B447E1" w:rsidRPr="000B6E76">
        <w:rPr>
          <w:rFonts w:ascii="Verdana" w:hAnsi="Verdana"/>
          <w:lang w:val="ru-RU"/>
        </w:rPr>
        <w:t>/</w:t>
      </w:r>
      <w:r w:rsidR="00B447E1">
        <w:rPr>
          <w:rFonts w:ascii="Verdana" w:hAnsi="Verdana"/>
          <w:lang w:val="bg-BG"/>
        </w:rPr>
        <w:t>21</w:t>
      </w:r>
      <w:r w:rsidR="00B447E1">
        <w:rPr>
          <w:rFonts w:ascii="Verdana" w:hAnsi="Verdana"/>
          <w:lang w:val="ru-RU"/>
        </w:rPr>
        <w:t>.06.2016г.</w:t>
      </w:r>
      <w:r w:rsidRPr="00E23D2F">
        <w:rPr>
          <w:rFonts w:ascii="Verdana" w:hAnsi="Verdana"/>
          <w:lang w:val="ru-RU"/>
        </w:rPr>
        <w:t>:</w:t>
      </w:r>
      <w:r w:rsidR="00A44E18" w:rsidRPr="00E23D2F">
        <w:rPr>
          <w:rFonts w:ascii="Verdana" w:hAnsi="Verdana"/>
          <w:color w:val="FF0000"/>
          <w:lang w:val="ru-RU"/>
        </w:rPr>
        <w:t xml:space="preserve"> </w:t>
      </w:r>
      <w:r w:rsidR="00E23D2F" w:rsidRPr="001D2FF2">
        <w:rPr>
          <w:rFonts w:ascii="Verdana" w:hAnsi="Verdana"/>
          <w:b/>
          <w:lang w:val="bg-BG"/>
        </w:rPr>
        <w:t>„</w:t>
      </w:r>
      <w:r w:rsidR="00B447E1">
        <w:rPr>
          <w:rFonts w:ascii="Verdana" w:hAnsi="Verdana"/>
          <w:b/>
          <w:lang w:val="bg-BG"/>
        </w:rPr>
        <w:t xml:space="preserve">Производствени и складови дейности (включващо и изграждане на сондажен кладенец)“ </w:t>
      </w:r>
      <w:r w:rsidR="00B447E1">
        <w:rPr>
          <w:rFonts w:ascii="Verdana" w:hAnsi="Verdana"/>
          <w:lang w:val="bg-BG"/>
        </w:rPr>
        <w:t>в ПИ138076</w:t>
      </w:r>
      <w:r w:rsidR="00B447E1" w:rsidRPr="0038054E">
        <w:rPr>
          <w:rFonts w:ascii="Verdana" w:hAnsi="Verdana"/>
          <w:lang w:val="bg-BG"/>
        </w:rPr>
        <w:t>,</w:t>
      </w:r>
      <w:r w:rsidR="00B447E1">
        <w:rPr>
          <w:rFonts w:ascii="Verdana" w:hAnsi="Verdana"/>
          <w:lang w:val="bg-BG"/>
        </w:rPr>
        <w:t xml:space="preserve"> с. Стряма, община Раковски.</w:t>
      </w:r>
      <w:r w:rsidR="00B447E1" w:rsidRPr="0038054E">
        <w:rPr>
          <w:rFonts w:ascii="Verdana" w:hAnsi="Verdana"/>
          <w:lang w:val="bg-BG"/>
        </w:rPr>
        <w:t xml:space="preserve"> </w:t>
      </w:r>
    </w:p>
    <w:p w:rsidR="00C85E1B" w:rsidRPr="00B447E1" w:rsidRDefault="00C85E1B" w:rsidP="00A44E18">
      <w:pPr>
        <w:overflowPunct/>
        <w:ind w:right="227"/>
        <w:jc w:val="both"/>
        <w:textAlignment w:val="auto"/>
        <w:rPr>
          <w:rFonts w:ascii="Verdana" w:hAnsi="Verdana"/>
          <w:lang w:val="bg-BG"/>
        </w:rPr>
      </w:pPr>
    </w:p>
    <w:p w:rsidR="00145EF1" w:rsidRDefault="00EE4A6C" w:rsidP="00A44E18">
      <w:pPr>
        <w:tabs>
          <w:tab w:val="left" w:pos="9639"/>
        </w:tabs>
        <w:ind w:right="227"/>
        <w:jc w:val="both"/>
        <w:rPr>
          <w:rFonts w:ascii="Verdana" w:hAnsi="Verdana"/>
          <w:b/>
          <w:bCs/>
        </w:rPr>
      </w:pPr>
      <w:r>
        <w:rPr>
          <w:rFonts w:ascii="Verdana" w:hAnsi="Verdana"/>
          <w:b/>
          <w:bCs/>
          <w:lang w:val="ru-RU"/>
        </w:rPr>
        <w:t>Уважаем</w:t>
      </w:r>
      <w:r w:rsidR="00EF6DBA">
        <w:rPr>
          <w:rFonts w:ascii="Verdana" w:hAnsi="Verdana"/>
          <w:b/>
          <w:bCs/>
          <w:lang w:val="ru-RU"/>
        </w:rPr>
        <w:t xml:space="preserve">а </w:t>
      </w:r>
      <w:proofErr w:type="spellStart"/>
      <w:r w:rsidR="00EF6DBA">
        <w:rPr>
          <w:rFonts w:ascii="Verdana" w:hAnsi="Verdana"/>
          <w:b/>
          <w:bCs/>
          <w:lang w:val="ru-RU"/>
        </w:rPr>
        <w:t>Госпожо</w:t>
      </w:r>
      <w:proofErr w:type="spellEnd"/>
      <w:r w:rsidR="00EF6DBA">
        <w:rPr>
          <w:rFonts w:ascii="Verdana" w:hAnsi="Verdana"/>
          <w:b/>
          <w:bCs/>
          <w:lang w:val="ru-RU"/>
        </w:rPr>
        <w:t xml:space="preserve"> </w:t>
      </w:r>
      <w:proofErr w:type="spellStart"/>
      <w:r w:rsidR="00EF6DBA">
        <w:rPr>
          <w:rFonts w:ascii="Verdana" w:hAnsi="Verdana"/>
          <w:b/>
          <w:bCs/>
          <w:lang w:val="ru-RU"/>
        </w:rPr>
        <w:t>Милушева</w:t>
      </w:r>
      <w:proofErr w:type="spellEnd"/>
      <w:r w:rsidR="00A76C9F">
        <w:rPr>
          <w:rFonts w:ascii="Verdana" w:hAnsi="Verdana"/>
          <w:b/>
          <w:bCs/>
          <w:lang w:val="ru-RU"/>
        </w:rPr>
        <w:t>,</w:t>
      </w:r>
      <w:r w:rsidR="00145EF1">
        <w:rPr>
          <w:rFonts w:ascii="Verdana" w:hAnsi="Verdana"/>
          <w:b/>
          <w:bCs/>
          <w:lang w:val="bg-BG"/>
        </w:rPr>
        <w:t xml:space="preserve"> </w:t>
      </w:r>
    </w:p>
    <w:p w:rsidR="00145EF1" w:rsidRPr="00516466" w:rsidRDefault="00145EF1" w:rsidP="00A44E18">
      <w:pPr>
        <w:tabs>
          <w:tab w:val="left" w:pos="9214"/>
        </w:tabs>
        <w:ind w:right="227"/>
        <w:jc w:val="both"/>
        <w:rPr>
          <w:rFonts w:ascii="Verdana" w:hAnsi="Verdana"/>
          <w:b/>
          <w:bCs/>
          <w:lang w:val="ru-RU"/>
        </w:rPr>
      </w:pPr>
    </w:p>
    <w:p w:rsidR="00145EF1" w:rsidRPr="00516466" w:rsidRDefault="00145EF1" w:rsidP="00A44E18">
      <w:pPr>
        <w:ind w:right="227"/>
        <w:jc w:val="both"/>
        <w:rPr>
          <w:rFonts w:ascii="Verdana" w:hAnsi="Verdana"/>
          <w:bCs/>
          <w:lang w:val="bg-BG"/>
        </w:rPr>
      </w:pPr>
      <w:r w:rsidRPr="00516466">
        <w:rPr>
          <w:rFonts w:ascii="Verdana" w:hAnsi="Verdana"/>
          <w:bCs/>
          <w:lang w:val="ru-RU"/>
        </w:rPr>
        <w:t xml:space="preserve">В отговор на </w:t>
      </w:r>
      <w:r w:rsidRPr="00516466">
        <w:rPr>
          <w:rFonts w:ascii="Verdana" w:hAnsi="Verdana"/>
          <w:bCs/>
          <w:lang w:val="bg-BG"/>
        </w:rPr>
        <w:t xml:space="preserve">уведомлението Ви и извършената процедура по </w:t>
      </w:r>
      <w:r w:rsidRPr="00516466">
        <w:rPr>
          <w:rFonts w:ascii="Verdana" w:hAnsi="Verdana"/>
          <w:lang w:val="ru-RU"/>
        </w:rPr>
        <w:t xml:space="preserve">чл. 5 от </w:t>
      </w:r>
      <w:r w:rsidRPr="00C20708">
        <w:rPr>
          <w:rFonts w:ascii="Verdana" w:hAnsi="Verdana"/>
          <w:i/>
          <w:lang w:val="ru-RU"/>
        </w:rPr>
        <w:t>Наредбата за условията и реда за извършване на оценка на въздействието върху околната среда</w:t>
      </w:r>
      <w:r w:rsidRPr="00516466">
        <w:rPr>
          <w:rFonts w:ascii="Verdana" w:hAnsi="Verdana"/>
          <w:lang w:val="ru-RU"/>
        </w:rPr>
        <w:t xml:space="preserve"> /</w:t>
      </w:r>
      <w:r w:rsidRPr="00516466">
        <w:rPr>
          <w:rFonts w:ascii="Verdana" w:hAnsi="Verdana"/>
          <w:lang w:val="bg-BG"/>
        </w:rPr>
        <w:t xml:space="preserve">Наредба за </w:t>
      </w:r>
      <w:r w:rsidRPr="00516466">
        <w:rPr>
          <w:rFonts w:ascii="Verdana" w:hAnsi="Verdana"/>
          <w:lang w:val="ru-RU"/>
        </w:rPr>
        <w:t>ОВОС</w:t>
      </w:r>
      <w:r>
        <w:rPr>
          <w:rFonts w:ascii="Verdana" w:hAnsi="Verdana"/>
          <w:lang w:val="bg-BG"/>
        </w:rPr>
        <w:t xml:space="preserve">/ и </w:t>
      </w:r>
      <w:r w:rsidRPr="00516466">
        <w:rPr>
          <w:rFonts w:ascii="Verdana" w:hAnsi="Verdana"/>
          <w:lang w:val="bg-BG"/>
        </w:rPr>
        <w:t>във връзка с чл. 40 от</w:t>
      </w:r>
      <w:r w:rsidRPr="00516466">
        <w:rPr>
          <w:rFonts w:ascii="Verdana" w:hAnsi="Verdana"/>
          <w:lang w:val="ru-RU"/>
        </w:rPr>
        <w:t xml:space="preserve"> </w:t>
      </w:r>
      <w:r w:rsidRPr="00C20708">
        <w:rPr>
          <w:rFonts w:ascii="Verdana" w:hAnsi="Verdana"/>
          <w:i/>
          <w:lang w:val="ru-RU"/>
        </w:rPr>
        <w:t>Наредба за условията и реда за извършване на оценка за съвместимост на планове, програм</w:t>
      </w:r>
      <w:r w:rsidRPr="00C20708">
        <w:rPr>
          <w:rFonts w:ascii="Verdana" w:hAnsi="Verdana"/>
          <w:i/>
          <w:lang w:val="bg-BG"/>
        </w:rPr>
        <w:t>и</w:t>
      </w:r>
      <w:r w:rsidRPr="00C20708">
        <w:rPr>
          <w:rFonts w:ascii="Verdana" w:hAnsi="Verdana"/>
          <w:i/>
          <w:lang w:val="ru-RU"/>
        </w:rPr>
        <w:t>, проекти и инвестиционни предложения с предмета и целите на опазване на защитените зони</w:t>
      </w:r>
      <w:r w:rsidRPr="00516466">
        <w:rPr>
          <w:rFonts w:ascii="Verdana" w:hAnsi="Verdana"/>
          <w:lang w:val="bg-BG"/>
        </w:rPr>
        <w:t xml:space="preserve"> /Наредбата за ОС/, </w:t>
      </w:r>
      <w:r w:rsidRPr="00516466">
        <w:rPr>
          <w:rFonts w:ascii="Verdana" w:hAnsi="Verdana"/>
          <w:b/>
          <w:lang w:val="ru-RU"/>
        </w:rPr>
        <w:t xml:space="preserve">Ви </w:t>
      </w:r>
      <w:r w:rsidRPr="00516466">
        <w:rPr>
          <w:rFonts w:ascii="Verdana" w:hAnsi="Verdana"/>
          <w:b/>
          <w:lang w:val="bg-BG"/>
        </w:rPr>
        <w:t>информираме</w:t>
      </w:r>
      <w:r w:rsidRPr="00516466">
        <w:rPr>
          <w:rFonts w:ascii="Verdana" w:hAnsi="Verdana"/>
          <w:b/>
          <w:lang w:val="ru-RU"/>
        </w:rPr>
        <w:t xml:space="preserve"> за следното:</w:t>
      </w:r>
      <w:r w:rsidRPr="00516466">
        <w:rPr>
          <w:rFonts w:ascii="Verdana" w:hAnsi="Verdana"/>
          <w:bCs/>
          <w:lang w:val="ru-RU"/>
        </w:rPr>
        <w:t xml:space="preserve"> </w:t>
      </w:r>
    </w:p>
    <w:p w:rsidR="00145EF1" w:rsidRPr="00817CAD" w:rsidRDefault="00145EF1" w:rsidP="00A44E18">
      <w:pPr>
        <w:spacing w:before="120"/>
        <w:ind w:right="227"/>
        <w:jc w:val="both"/>
        <w:rPr>
          <w:rFonts w:ascii="Verdana" w:hAnsi="Verdana"/>
          <w:b/>
        </w:rPr>
      </w:pPr>
      <w:r w:rsidRPr="00516466">
        <w:rPr>
          <w:rFonts w:ascii="Verdana" w:hAnsi="Verdana"/>
          <w:b/>
          <w:lang w:val="bg-BG"/>
        </w:rPr>
        <w:t xml:space="preserve">І. Относно приложимата процедура по реда на глава шеста на Закона за опазване на околната среда </w:t>
      </w:r>
      <w:r w:rsidRPr="00516466">
        <w:rPr>
          <w:rFonts w:ascii="Verdana" w:hAnsi="Verdana"/>
          <w:b/>
          <w:lang w:val="ru-RU"/>
        </w:rPr>
        <w:t>(</w:t>
      </w:r>
      <w:r w:rsidRPr="00516466">
        <w:rPr>
          <w:rFonts w:ascii="Verdana" w:hAnsi="Verdana"/>
          <w:b/>
          <w:lang w:val="bg-BG"/>
        </w:rPr>
        <w:t>ЗООС</w:t>
      </w:r>
      <w:r w:rsidRPr="00516466">
        <w:rPr>
          <w:rFonts w:ascii="Verdana" w:hAnsi="Verdana"/>
          <w:b/>
          <w:lang w:val="ru-RU"/>
        </w:rPr>
        <w:t>)</w:t>
      </w:r>
    </w:p>
    <w:p w:rsidR="002B5F58" w:rsidRPr="002B5F58" w:rsidRDefault="002B5F58" w:rsidP="003237BD">
      <w:pPr>
        <w:numPr>
          <w:ilvl w:val="0"/>
          <w:numId w:val="1"/>
        </w:numPr>
        <w:tabs>
          <w:tab w:val="clear" w:pos="720"/>
        </w:tabs>
        <w:ind w:left="0" w:right="240" w:firstLine="360"/>
        <w:jc w:val="both"/>
        <w:rPr>
          <w:rFonts w:ascii="Verdana" w:hAnsi="Verdana"/>
          <w:lang w:val="bg-BG"/>
        </w:rPr>
      </w:pPr>
      <w:r>
        <w:rPr>
          <w:rFonts w:ascii="Verdana" w:hAnsi="Verdana"/>
          <w:lang w:val="ru-RU"/>
        </w:rPr>
        <w:t>И</w:t>
      </w:r>
      <w:r w:rsidR="009A5FE1" w:rsidRPr="00516466">
        <w:rPr>
          <w:rFonts w:ascii="Verdana" w:hAnsi="Verdana"/>
          <w:lang w:val="ru-RU"/>
        </w:rPr>
        <w:t>нвестиционно</w:t>
      </w:r>
      <w:r w:rsidR="009A5FE1">
        <w:rPr>
          <w:rFonts w:ascii="Verdana" w:hAnsi="Verdana"/>
          <w:lang w:val="ru-RU"/>
        </w:rPr>
        <w:t xml:space="preserve"> </w:t>
      </w:r>
      <w:r w:rsidR="009A5FE1" w:rsidRPr="00516466">
        <w:rPr>
          <w:rFonts w:ascii="Verdana" w:hAnsi="Verdana"/>
          <w:lang w:val="ru-RU"/>
        </w:rPr>
        <w:t>предложение</w:t>
      </w:r>
      <w:r>
        <w:rPr>
          <w:rFonts w:ascii="Verdana" w:hAnsi="Verdana"/>
          <w:lang w:val="ru-RU"/>
        </w:rPr>
        <w:t xml:space="preserve"> включва изграждане на сграда за производствени и складови дейности (обект за шивашката дейност и складове за пакетиране на промишлени стоки). Инвестиционното предложени вкл</w:t>
      </w:r>
      <w:r w:rsidR="00826B4E">
        <w:rPr>
          <w:rFonts w:ascii="Verdana" w:hAnsi="Verdana"/>
          <w:lang w:val="ru-RU"/>
        </w:rPr>
        <w:t>ю</w:t>
      </w:r>
      <w:r>
        <w:rPr>
          <w:rFonts w:ascii="Verdana" w:hAnsi="Verdana"/>
          <w:lang w:val="ru-RU"/>
        </w:rPr>
        <w:t xml:space="preserve">чва и изграждане на сондажен кладенец с дълбочина между 30 и 35 метра. </w:t>
      </w:r>
    </w:p>
    <w:p w:rsidR="003237BD" w:rsidRDefault="008F22AE" w:rsidP="002B5F58">
      <w:pPr>
        <w:ind w:right="240"/>
        <w:jc w:val="both"/>
        <w:rPr>
          <w:rFonts w:ascii="Verdana" w:hAnsi="Verdana"/>
          <w:lang w:val="bg-BG"/>
        </w:rPr>
      </w:pPr>
      <w:r>
        <w:rPr>
          <w:rFonts w:ascii="Verdana" w:hAnsi="Verdana"/>
          <w:lang w:val="bg-BG"/>
        </w:rPr>
        <w:t>Така заявеното</w:t>
      </w:r>
      <w:r w:rsidR="002B5F58">
        <w:rPr>
          <w:rFonts w:ascii="Verdana" w:hAnsi="Verdana"/>
          <w:lang w:val="bg-BG"/>
        </w:rPr>
        <w:t xml:space="preserve"> инвестиционно предложение </w:t>
      </w:r>
      <w:r w:rsidR="009A5FE1" w:rsidRPr="00516466">
        <w:rPr>
          <w:rFonts w:ascii="Verdana" w:hAnsi="Verdana"/>
        </w:rPr>
        <w:t>попада в обхвата на</w:t>
      </w:r>
      <w:r w:rsidR="009A5FE1" w:rsidRPr="00516466">
        <w:rPr>
          <w:rFonts w:ascii="Verdana" w:hAnsi="Verdana"/>
          <w:lang w:val="ru-RU"/>
        </w:rPr>
        <w:t xml:space="preserve"> </w:t>
      </w:r>
      <w:r w:rsidR="009A5FE1">
        <w:rPr>
          <w:rFonts w:ascii="Verdana" w:hAnsi="Verdana"/>
          <w:lang w:val="ru-RU"/>
        </w:rPr>
        <w:t>т.</w:t>
      </w:r>
      <w:r w:rsidR="00A44E18">
        <w:rPr>
          <w:rFonts w:ascii="Verdana" w:hAnsi="Verdana"/>
          <w:lang w:val="ru-RU"/>
        </w:rPr>
        <w:t>2</w:t>
      </w:r>
      <w:r w:rsidR="009A5FE1">
        <w:rPr>
          <w:rFonts w:ascii="Verdana" w:hAnsi="Verdana"/>
          <w:lang w:val="ru-RU"/>
        </w:rPr>
        <w:t xml:space="preserve">, буква </w:t>
      </w:r>
      <w:r w:rsidR="009A5FE1">
        <w:rPr>
          <w:rFonts w:ascii="Verdana" w:hAnsi="Verdana"/>
        </w:rPr>
        <w:t>„</w:t>
      </w:r>
      <w:r w:rsidR="008C1B27">
        <w:rPr>
          <w:rFonts w:ascii="Verdana" w:hAnsi="Verdana"/>
          <w:lang w:val="bg-BG"/>
        </w:rPr>
        <w:t>г</w:t>
      </w:r>
      <w:r w:rsidR="009A5FE1">
        <w:rPr>
          <w:rFonts w:ascii="Verdana" w:hAnsi="Verdana"/>
        </w:rPr>
        <w:t>“</w:t>
      </w:r>
      <w:r w:rsidR="009A5FE1">
        <w:rPr>
          <w:rFonts w:ascii="Verdana" w:hAnsi="Verdana"/>
          <w:lang w:val="ru-RU"/>
        </w:rPr>
        <w:t xml:space="preserve">, от приложение № 2 </w:t>
      </w:r>
      <w:r w:rsidR="009A5FE1" w:rsidRPr="00516466">
        <w:rPr>
          <w:rFonts w:ascii="Verdana" w:hAnsi="Verdana"/>
          <w:lang w:val="ru-RU"/>
        </w:rPr>
        <w:t xml:space="preserve">от </w:t>
      </w:r>
      <w:r w:rsidR="009A5FE1" w:rsidRPr="00152CF8">
        <w:rPr>
          <w:rFonts w:ascii="Verdana" w:hAnsi="Verdana"/>
          <w:i/>
          <w:lang w:val="ru-RU"/>
        </w:rPr>
        <w:t>Закона за опазване на околната среда</w:t>
      </w:r>
      <w:r w:rsidR="009A5FE1" w:rsidRPr="00516466">
        <w:rPr>
          <w:rFonts w:ascii="Verdana" w:hAnsi="Verdana"/>
          <w:lang w:val="ru-RU"/>
        </w:rPr>
        <w:t xml:space="preserve"> /ЗООС/</w:t>
      </w:r>
      <w:r w:rsidR="009A5FE1">
        <w:rPr>
          <w:rFonts w:ascii="Verdana" w:hAnsi="Verdana"/>
        </w:rPr>
        <w:t xml:space="preserve"> и </w:t>
      </w:r>
      <w:r w:rsidR="009A5FE1" w:rsidRPr="00516466">
        <w:rPr>
          <w:rFonts w:ascii="Verdana" w:hAnsi="Verdana"/>
        </w:rPr>
        <w:t xml:space="preserve">на </w:t>
      </w:r>
      <w:proofErr w:type="spellStart"/>
      <w:r w:rsidR="009A5FE1" w:rsidRPr="00516466">
        <w:rPr>
          <w:rFonts w:ascii="Verdana" w:hAnsi="Verdana"/>
        </w:rPr>
        <w:t>основание</w:t>
      </w:r>
      <w:proofErr w:type="spellEnd"/>
      <w:r w:rsidR="009A5FE1" w:rsidRPr="00516466">
        <w:rPr>
          <w:rFonts w:ascii="Verdana" w:hAnsi="Verdana"/>
        </w:rPr>
        <w:t xml:space="preserve"> </w:t>
      </w:r>
      <w:proofErr w:type="spellStart"/>
      <w:r w:rsidR="009A5FE1" w:rsidRPr="00516466">
        <w:rPr>
          <w:rFonts w:ascii="Verdana" w:hAnsi="Verdana"/>
        </w:rPr>
        <w:t>чл</w:t>
      </w:r>
      <w:proofErr w:type="spellEnd"/>
      <w:r w:rsidR="009A5FE1" w:rsidRPr="00516466">
        <w:rPr>
          <w:rFonts w:ascii="Verdana" w:hAnsi="Verdana"/>
        </w:rPr>
        <w:t xml:space="preserve">. </w:t>
      </w:r>
      <w:proofErr w:type="gramStart"/>
      <w:r w:rsidR="009A5FE1" w:rsidRPr="00516466">
        <w:rPr>
          <w:rFonts w:ascii="Verdana" w:hAnsi="Verdana"/>
        </w:rPr>
        <w:t xml:space="preserve">93, </w:t>
      </w:r>
      <w:proofErr w:type="spellStart"/>
      <w:r w:rsidR="009A5FE1" w:rsidRPr="00516466">
        <w:rPr>
          <w:rFonts w:ascii="Verdana" w:hAnsi="Verdana"/>
        </w:rPr>
        <w:t>ал</w:t>
      </w:r>
      <w:proofErr w:type="spellEnd"/>
      <w:r w:rsidR="009A5FE1" w:rsidRPr="00516466">
        <w:rPr>
          <w:rFonts w:ascii="Verdana" w:hAnsi="Verdana"/>
        </w:rPr>
        <w:t>.</w:t>
      </w:r>
      <w:proofErr w:type="gramEnd"/>
      <w:r w:rsidR="009A5FE1" w:rsidRPr="00516466">
        <w:rPr>
          <w:rFonts w:ascii="Verdana" w:hAnsi="Verdana"/>
        </w:rPr>
        <w:t xml:space="preserve"> </w:t>
      </w:r>
      <w:proofErr w:type="gramStart"/>
      <w:r w:rsidR="009A5FE1" w:rsidRPr="00516466">
        <w:rPr>
          <w:rFonts w:ascii="Verdana" w:hAnsi="Verdana"/>
        </w:rPr>
        <w:t>1</w:t>
      </w:r>
      <w:r w:rsidR="0093006F">
        <w:rPr>
          <w:rFonts w:ascii="Verdana" w:hAnsi="Verdana"/>
        </w:rPr>
        <w:t xml:space="preserve">, т. </w:t>
      </w:r>
      <w:r w:rsidR="009B608E">
        <w:rPr>
          <w:rFonts w:ascii="Verdana" w:hAnsi="Verdana"/>
          <w:lang w:val="bg-BG"/>
        </w:rPr>
        <w:t>1</w:t>
      </w:r>
      <w:r w:rsidR="009A5FE1" w:rsidRPr="00516466">
        <w:rPr>
          <w:rFonts w:ascii="Verdana" w:hAnsi="Verdana"/>
        </w:rPr>
        <w:t xml:space="preserve"> </w:t>
      </w:r>
      <w:proofErr w:type="spellStart"/>
      <w:r w:rsidR="009A5FE1" w:rsidRPr="00516466">
        <w:rPr>
          <w:rFonts w:ascii="Verdana" w:hAnsi="Verdana"/>
        </w:rPr>
        <w:t>от</w:t>
      </w:r>
      <w:proofErr w:type="spellEnd"/>
      <w:r w:rsidR="009A5FE1" w:rsidRPr="00516466">
        <w:rPr>
          <w:rFonts w:ascii="Verdana" w:hAnsi="Verdana"/>
        </w:rPr>
        <w:t xml:space="preserve"> </w:t>
      </w:r>
      <w:proofErr w:type="spellStart"/>
      <w:r w:rsidR="009A5FE1" w:rsidRPr="00516466">
        <w:rPr>
          <w:rFonts w:ascii="Verdana" w:hAnsi="Verdana"/>
        </w:rPr>
        <w:t>същия</w:t>
      </w:r>
      <w:proofErr w:type="spellEnd"/>
      <w:r w:rsidR="009A5FE1" w:rsidRPr="00516466">
        <w:rPr>
          <w:rFonts w:ascii="Verdana" w:hAnsi="Verdana"/>
        </w:rPr>
        <w:t xml:space="preserve"> </w:t>
      </w:r>
      <w:proofErr w:type="spellStart"/>
      <w:r w:rsidR="009A5FE1" w:rsidRPr="00516466">
        <w:rPr>
          <w:rFonts w:ascii="Verdana" w:hAnsi="Verdana"/>
        </w:rPr>
        <w:t>закон</w:t>
      </w:r>
      <w:proofErr w:type="spellEnd"/>
      <w:r w:rsidR="009A5FE1" w:rsidRPr="00516466">
        <w:rPr>
          <w:rFonts w:ascii="Verdana" w:hAnsi="Verdana"/>
        </w:rPr>
        <w:t xml:space="preserve"> </w:t>
      </w:r>
      <w:proofErr w:type="spellStart"/>
      <w:r w:rsidR="009A5FE1" w:rsidRPr="00516466">
        <w:rPr>
          <w:rFonts w:ascii="Verdana" w:hAnsi="Verdana"/>
        </w:rPr>
        <w:t>подлежи</w:t>
      </w:r>
      <w:proofErr w:type="spellEnd"/>
      <w:r w:rsidR="009A5FE1" w:rsidRPr="00516466">
        <w:rPr>
          <w:rFonts w:ascii="Verdana" w:hAnsi="Verdana"/>
        </w:rPr>
        <w:t xml:space="preserve"> на </w:t>
      </w:r>
      <w:r w:rsidR="009A5FE1" w:rsidRPr="00516466">
        <w:rPr>
          <w:rFonts w:ascii="Verdana" w:hAnsi="Verdana"/>
          <w:b/>
        </w:rPr>
        <w:t>преценяване на необходимостта</w:t>
      </w:r>
      <w:r w:rsidR="009A5FE1" w:rsidRPr="00516466">
        <w:rPr>
          <w:rFonts w:ascii="Verdana" w:hAnsi="Verdana"/>
        </w:rPr>
        <w:t xml:space="preserve"> </w:t>
      </w:r>
      <w:proofErr w:type="spellStart"/>
      <w:r w:rsidR="009A5FE1" w:rsidRPr="00516466">
        <w:rPr>
          <w:rFonts w:ascii="Verdana" w:hAnsi="Verdana"/>
          <w:b/>
        </w:rPr>
        <w:t>от</w:t>
      </w:r>
      <w:proofErr w:type="spellEnd"/>
      <w:r w:rsidR="009A5FE1" w:rsidRPr="00516466">
        <w:rPr>
          <w:rFonts w:ascii="Verdana" w:hAnsi="Verdana"/>
          <w:b/>
        </w:rPr>
        <w:t xml:space="preserve"> извършване на ОВОС</w:t>
      </w:r>
      <w:r w:rsidR="009A5FE1" w:rsidRPr="00516466">
        <w:rPr>
          <w:rFonts w:ascii="Verdana" w:hAnsi="Verdana"/>
          <w:lang w:val="ru-RU"/>
        </w:rPr>
        <w:t>.</w:t>
      </w:r>
      <w:proofErr w:type="gramEnd"/>
      <w:r w:rsidR="009A5FE1" w:rsidRPr="00516466">
        <w:rPr>
          <w:rFonts w:ascii="Verdana" w:hAnsi="Verdana"/>
          <w:lang w:val="ru-RU"/>
        </w:rPr>
        <w:t xml:space="preserve"> </w:t>
      </w:r>
      <w:r w:rsidR="009A5FE1" w:rsidRPr="00516466">
        <w:rPr>
          <w:rFonts w:ascii="Verdana" w:hAnsi="Verdana"/>
        </w:rPr>
        <w:t xml:space="preserve">За извършване на </w:t>
      </w:r>
      <w:proofErr w:type="spellStart"/>
      <w:r w:rsidR="009A5FE1" w:rsidRPr="00516466">
        <w:rPr>
          <w:rFonts w:ascii="Verdana" w:hAnsi="Verdana"/>
        </w:rPr>
        <w:t>преценката</w:t>
      </w:r>
      <w:proofErr w:type="spellEnd"/>
      <w:r w:rsidR="009A5FE1" w:rsidRPr="00516466">
        <w:rPr>
          <w:rFonts w:ascii="Verdana" w:hAnsi="Verdana"/>
        </w:rPr>
        <w:t xml:space="preserve"> </w:t>
      </w:r>
      <w:r w:rsidR="009A5FE1" w:rsidRPr="00516466">
        <w:rPr>
          <w:rFonts w:ascii="Verdana" w:hAnsi="Verdana"/>
          <w:lang w:val="ru-RU"/>
        </w:rPr>
        <w:t xml:space="preserve">е </w:t>
      </w:r>
      <w:proofErr w:type="spellStart"/>
      <w:r w:rsidR="009A5FE1" w:rsidRPr="00516466">
        <w:rPr>
          <w:rFonts w:ascii="Verdana" w:hAnsi="Verdana"/>
        </w:rPr>
        <w:t>необходимо</w:t>
      </w:r>
      <w:proofErr w:type="spellEnd"/>
      <w:r w:rsidR="009A5FE1" w:rsidRPr="00516466">
        <w:rPr>
          <w:rFonts w:ascii="Verdana" w:hAnsi="Verdana"/>
          <w:lang w:val="ru-RU"/>
        </w:rPr>
        <w:t xml:space="preserve"> да </w:t>
      </w:r>
      <w:proofErr w:type="spellStart"/>
      <w:r w:rsidR="009A5FE1">
        <w:rPr>
          <w:rFonts w:ascii="Verdana" w:hAnsi="Verdana"/>
        </w:rPr>
        <w:t>внесете</w:t>
      </w:r>
      <w:proofErr w:type="spellEnd"/>
      <w:r w:rsidR="009A5FE1">
        <w:rPr>
          <w:rFonts w:ascii="Verdana" w:hAnsi="Verdana"/>
        </w:rPr>
        <w:t xml:space="preserve"> в „</w:t>
      </w:r>
      <w:proofErr w:type="spellStart"/>
      <w:r w:rsidR="009A5FE1">
        <w:rPr>
          <w:rFonts w:ascii="Verdana" w:hAnsi="Verdana"/>
        </w:rPr>
        <w:t>Едно</w:t>
      </w:r>
      <w:proofErr w:type="spellEnd"/>
      <w:r w:rsidR="009A5FE1">
        <w:rPr>
          <w:rFonts w:ascii="Verdana" w:hAnsi="Verdana"/>
        </w:rPr>
        <w:t xml:space="preserve"> </w:t>
      </w:r>
      <w:proofErr w:type="spellStart"/>
      <w:r w:rsidR="009A5FE1">
        <w:rPr>
          <w:rFonts w:ascii="Verdana" w:hAnsi="Verdana"/>
        </w:rPr>
        <w:t>гише</w:t>
      </w:r>
      <w:proofErr w:type="spellEnd"/>
      <w:r w:rsidR="009A5FE1">
        <w:rPr>
          <w:rFonts w:ascii="Verdana" w:hAnsi="Verdana"/>
        </w:rPr>
        <w:t>” на РИОСВ</w:t>
      </w:r>
      <w:r w:rsidR="00D75D34" w:rsidRPr="009262E2">
        <w:rPr>
          <w:rFonts w:ascii="Verdana" w:hAnsi="Verdana"/>
          <w:lang w:val="bg-BG"/>
        </w:rPr>
        <w:t xml:space="preserve">:  </w:t>
      </w:r>
    </w:p>
    <w:p w:rsidR="003237BD" w:rsidRDefault="003237BD" w:rsidP="003237BD">
      <w:pPr>
        <w:ind w:right="240" w:firstLine="426"/>
        <w:jc w:val="both"/>
        <w:rPr>
          <w:rFonts w:ascii="Verdana" w:hAnsi="Verdana"/>
          <w:lang w:val="bg-BG"/>
        </w:rPr>
      </w:pPr>
      <w:r w:rsidRPr="003237BD">
        <w:rPr>
          <w:rFonts w:ascii="Verdana" w:hAnsi="Verdana"/>
          <w:lang w:val="ru-RU"/>
        </w:rPr>
        <w:t>1.1. Копи</w:t>
      </w:r>
      <w:r w:rsidRPr="003237BD">
        <w:rPr>
          <w:rFonts w:ascii="Verdana" w:hAnsi="Verdana"/>
        </w:rPr>
        <w:t>е</w:t>
      </w:r>
      <w:r w:rsidR="00E23D2F">
        <w:rPr>
          <w:rFonts w:ascii="Verdana" w:hAnsi="Verdana"/>
          <w:lang w:val="ru-RU"/>
        </w:rPr>
        <w:t xml:space="preserve"> от уведомлението до кмета</w:t>
      </w:r>
      <w:r w:rsidRPr="003237BD">
        <w:rPr>
          <w:rFonts w:ascii="Verdana" w:hAnsi="Verdana"/>
          <w:lang w:val="ru-RU"/>
        </w:rPr>
        <w:t xml:space="preserve"> на</w:t>
      </w:r>
      <w:r w:rsidR="00B447E1">
        <w:rPr>
          <w:rFonts w:ascii="Verdana" w:hAnsi="Verdana"/>
        </w:rPr>
        <w:t xml:space="preserve"> Община</w:t>
      </w:r>
      <w:r w:rsidR="00B447E1">
        <w:rPr>
          <w:rFonts w:ascii="Verdana" w:hAnsi="Verdana"/>
          <w:lang w:val="bg-BG"/>
        </w:rPr>
        <w:t xml:space="preserve"> Раковски и Кметство с. Стряма</w:t>
      </w:r>
      <w:r w:rsidRPr="003237BD">
        <w:rPr>
          <w:rFonts w:ascii="Verdana" w:hAnsi="Verdana"/>
          <w:lang w:val="bg-BG"/>
        </w:rPr>
        <w:t>.</w:t>
      </w:r>
    </w:p>
    <w:p w:rsidR="003237BD" w:rsidRDefault="003237BD" w:rsidP="003237BD">
      <w:pPr>
        <w:ind w:right="240" w:firstLine="426"/>
        <w:jc w:val="both"/>
        <w:rPr>
          <w:rFonts w:ascii="Verdana" w:hAnsi="Verdana"/>
          <w:lang w:val="bg-BG"/>
        </w:rPr>
      </w:pPr>
      <w:r>
        <w:rPr>
          <w:rFonts w:ascii="Verdana" w:hAnsi="Verdana"/>
          <w:lang w:val="ru-RU"/>
        </w:rPr>
        <w:t>1.2</w:t>
      </w:r>
      <w:r w:rsidRPr="00516466">
        <w:rPr>
          <w:rFonts w:ascii="Verdana" w:hAnsi="Verdana"/>
          <w:lang w:val="ru-RU"/>
        </w:rPr>
        <w:t>.</w:t>
      </w:r>
      <w:r>
        <w:rPr>
          <w:rFonts w:ascii="Verdana" w:hAnsi="Verdana"/>
          <w:lang w:val="ru-RU"/>
        </w:rPr>
        <w:t xml:space="preserve"> </w:t>
      </w:r>
      <w:r w:rsidRPr="00516466">
        <w:rPr>
          <w:rFonts w:ascii="Verdana" w:hAnsi="Verdana"/>
          <w:lang w:val="ru-RU"/>
        </w:rPr>
        <w:t xml:space="preserve">Доказателство за уведомяване на засегнатото население за ИП </w:t>
      </w:r>
      <w:r w:rsidRPr="00516466">
        <w:rPr>
          <w:rFonts w:ascii="Verdana" w:hAnsi="Verdana"/>
          <w:highlight w:val="white"/>
          <w:shd w:val="clear" w:color="auto" w:fill="FEFEFE"/>
          <w:lang w:val="ru-RU"/>
        </w:rPr>
        <w:t>чрез средствата за</w:t>
      </w:r>
      <w:r w:rsidRPr="00516466">
        <w:rPr>
          <w:rFonts w:ascii="Verdana" w:hAnsi="Verdana"/>
          <w:highlight w:val="white"/>
          <w:shd w:val="clear" w:color="auto" w:fill="FEFEFE"/>
        </w:rPr>
        <w:t xml:space="preserve"> </w:t>
      </w:r>
      <w:r w:rsidRPr="00516466">
        <w:rPr>
          <w:rFonts w:ascii="Verdana" w:hAnsi="Verdana"/>
          <w:highlight w:val="white"/>
          <w:shd w:val="clear" w:color="auto" w:fill="FEFEFE"/>
          <w:lang w:val="ru-RU"/>
        </w:rPr>
        <w:t>масово осведомяване и/или по друг подходящ начин</w:t>
      </w:r>
      <w:r w:rsidRPr="00516466">
        <w:rPr>
          <w:rFonts w:ascii="Verdana" w:hAnsi="Verdana"/>
          <w:shd w:val="clear" w:color="auto" w:fill="FEFEFE"/>
        </w:rPr>
        <w:t>.</w:t>
      </w:r>
    </w:p>
    <w:p w:rsidR="003237BD" w:rsidRDefault="003237BD" w:rsidP="003237BD">
      <w:pPr>
        <w:ind w:right="240" w:firstLine="426"/>
        <w:jc w:val="both"/>
        <w:rPr>
          <w:rFonts w:ascii="Verdana" w:hAnsi="Verdana"/>
          <w:lang w:val="bg-BG"/>
        </w:rPr>
      </w:pPr>
      <w:r>
        <w:rPr>
          <w:rFonts w:ascii="Verdana" w:hAnsi="Verdana"/>
          <w:lang w:val="bg-BG"/>
        </w:rPr>
        <w:t xml:space="preserve">1.3 </w:t>
      </w:r>
      <w:r w:rsidR="00145EF1" w:rsidRPr="00516466">
        <w:rPr>
          <w:rFonts w:ascii="Verdana" w:hAnsi="Verdana"/>
          <w:b/>
          <w:lang w:val="bg-BG"/>
        </w:rPr>
        <w:t>Писмено искане</w:t>
      </w:r>
      <w:r w:rsidR="00FB7B58">
        <w:rPr>
          <w:rFonts w:ascii="Verdana" w:hAnsi="Verdana"/>
          <w:b/>
          <w:lang w:val="bg-BG"/>
        </w:rPr>
        <w:t xml:space="preserve"> по образец</w:t>
      </w:r>
      <w:r w:rsidR="00145EF1" w:rsidRPr="00516466">
        <w:rPr>
          <w:rFonts w:ascii="Verdana" w:hAnsi="Verdana"/>
          <w:lang w:val="bg-BG"/>
        </w:rPr>
        <w:t xml:space="preserve"> с приложена към него </w:t>
      </w:r>
      <w:r w:rsidR="00145EF1" w:rsidRPr="00516466">
        <w:rPr>
          <w:rFonts w:ascii="Verdana" w:hAnsi="Verdana"/>
          <w:b/>
          <w:lang w:val="bg-BG"/>
        </w:rPr>
        <w:t xml:space="preserve">подробно разработена </w:t>
      </w:r>
      <w:r w:rsidR="00145EF1" w:rsidRPr="00516466">
        <w:rPr>
          <w:rFonts w:ascii="Verdana" w:hAnsi="Verdana"/>
          <w:b/>
          <w:lang w:val="ru-RU"/>
        </w:rPr>
        <w:t xml:space="preserve">информация </w:t>
      </w:r>
      <w:r w:rsidR="00145EF1" w:rsidRPr="00516466">
        <w:rPr>
          <w:rFonts w:ascii="Verdana" w:hAnsi="Verdana"/>
          <w:lang w:val="bg-BG"/>
        </w:rPr>
        <w:t>в съответствие</w:t>
      </w:r>
      <w:r w:rsidR="00145EF1" w:rsidRPr="00516466">
        <w:rPr>
          <w:rFonts w:ascii="Verdana" w:hAnsi="Verdana"/>
          <w:b/>
          <w:lang w:val="bg-BG"/>
        </w:rPr>
        <w:t xml:space="preserve"> </w:t>
      </w:r>
      <w:r w:rsidR="00145EF1" w:rsidRPr="00516466">
        <w:rPr>
          <w:rFonts w:ascii="Verdana" w:hAnsi="Verdana"/>
          <w:lang w:val="bg-BG"/>
        </w:rPr>
        <w:t>с</w:t>
      </w:r>
      <w:r w:rsidR="00145EF1" w:rsidRPr="00516466">
        <w:rPr>
          <w:rFonts w:ascii="Verdana" w:hAnsi="Verdana"/>
          <w:lang w:val="ru-RU"/>
        </w:rPr>
        <w:t xml:space="preserve"> Приложение № 2</w:t>
      </w:r>
      <w:r w:rsidR="00145EF1" w:rsidRPr="00516466">
        <w:rPr>
          <w:rFonts w:ascii="Verdana" w:hAnsi="Verdana"/>
          <w:b/>
          <w:lang w:val="ru-RU"/>
        </w:rPr>
        <w:t xml:space="preserve"> </w:t>
      </w:r>
      <w:r w:rsidR="00145EF1" w:rsidRPr="00516466">
        <w:rPr>
          <w:rFonts w:ascii="Verdana" w:hAnsi="Verdana"/>
          <w:lang w:val="ru-RU"/>
        </w:rPr>
        <w:t>към чл.</w:t>
      </w:r>
      <w:r w:rsidR="00145EF1" w:rsidRPr="00516466">
        <w:rPr>
          <w:rFonts w:ascii="Verdana" w:hAnsi="Verdana"/>
          <w:lang w:val="bg-BG"/>
        </w:rPr>
        <w:t xml:space="preserve"> </w:t>
      </w:r>
      <w:r w:rsidR="00145EF1" w:rsidRPr="00516466">
        <w:rPr>
          <w:rFonts w:ascii="Verdana" w:hAnsi="Verdana"/>
          <w:lang w:val="ru-RU"/>
        </w:rPr>
        <w:t>6 от Наредбата за ОВОС</w:t>
      </w:r>
      <w:r w:rsidR="00145EF1" w:rsidRPr="00516466">
        <w:rPr>
          <w:rFonts w:ascii="Verdana" w:hAnsi="Verdana"/>
          <w:lang w:val="bg-BG"/>
        </w:rPr>
        <w:t xml:space="preserve"> /</w:t>
      </w:r>
      <w:r w:rsidR="00145EF1" w:rsidRPr="00516466">
        <w:rPr>
          <w:rFonts w:ascii="Verdana" w:hAnsi="Verdana"/>
          <w:lang w:val="ru-RU"/>
        </w:rPr>
        <w:t>в</w:t>
      </w:r>
      <w:r w:rsidR="003916E3">
        <w:rPr>
          <w:rFonts w:ascii="Verdana" w:hAnsi="Verdana"/>
          <w:lang w:val="ru-RU"/>
        </w:rPr>
        <w:t xml:space="preserve"> един екземпляр на хартиен и един</w:t>
      </w:r>
      <w:r w:rsidR="0065399B">
        <w:rPr>
          <w:rFonts w:ascii="Verdana" w:hAnsi="Verdana"/>
          <w:lang w:val="ru-RU"/>
        </w:rPr>
        <w:t xml:space="preserve"> екземпляр</w:t>
      </w:r>
      <w:r w:rsidR="00145EF1" w:rsidRPr="00516466">
        <w:rPr>
          <w:rFonts w:ascii="Verdana" w:hAnsi="Verdana"/>
          <w:lang w:val="ru-RU"/>
        </w:rPr>
        <w:t xml:space="preserve"> на цифров носител</w:t>
      </w:r>
      <w:r w:rsidR="00145EF1" w:rsidRPr="00516466">
        <w:rPr>
          <w:rFonts w:ascii="Verdana" w:hAnsi="Verdana"/>
          <w:lang w:val="bg-BG"/>
        </w:rPr>
        <w:t>/</w:t>
      </w:r>
      <w:r w:rsidR="00145EF1">
        <w:rPr>
          <w:rFonts w:ascii="Verdana" w:hAnsi="Verdana"/>
          <w:lang w:val="bg-BG"/>
        </w:rPr>
        <w:t xml:space="preserve">, </w:t>
      </w:r>
      <w:r w:rsidR="00145EF1" w:rsidRPr="0022649C">
        <w:rPr>
          <w:rFonts w:ascii="Verdana" w:hAnsi="Verdana"/>
          <w:lang w:val="bg-BG"/>
        </w:rPr>
        <w:t>както и доказателств</w:t>
      </w:r>
      <w:r w:rsidR="00145EF1">
        <w:rPr>
          <w:rFonts w:ascii="Verdana" w:hAnsi="Verdana"/>
          <w:lang w:val="bg-BG"/>
        </w:rPr>
        <w:t xml:space="preserve">о за изпълнение изискването на </w:t>
      </w:r>
      <w:r w:rsidR="00145EF1" w:rsidRPr="0022649C">
        <w:rPr>
          <w:rFonts w:ascii="Verdana" w:hAnsi="Verdana"/>
          <w:lang w:val="bg-BG"/>
        </w:rPr>
        <w:t>т.2.1.</w:t>
      </w:r>
      <w:r w:rsidR="00083C1A">
        <w:rPr>
          <w:rFonts w:ascii="Verdana" w:hAnsi="Verdana"/>
          <w:lang w:val="bg-BG"/>
        </w:rPr>
        <w:t xml:space="preserve"> и т.2.</w:t>
      </w:r>
      <w:proofErr w:type="spellStart"/>
      <w:r w:rsidR="00083C1A">
        <w:rPr>
          <w:rFonts w:ascii="Verdana" w:hAnsi="Verdana"/>
          <w:lang w:val="bg-BG"/>
        </w:rPr>
        <w:t>2</w:t>
      </w:r>
      <w:proofErr w:type="spellEnd"/>
      <w:r w:rsidR="00083C1A">
        <w:rPr>
          <w:rFonts w:ascii="Verdana" w:hAnsi="Verdana"/>
          <w:lang w:val="bg-BG"/>
        </w:rPr>
        <w:t>.</w:t>
      </w:r>
    </w:p>
    <w:p w:rsidR="00145EF1" w:rsidRPr="00516466" w:rsidRDefault="00145EF1" w:rsidP="00E535CE">
      <w:pPr>
        <w:tabs>
          <w:tab w:val="left" w:pos="1080"/>
          <w:tab w:val="left" w:pos="9639"/>
        </w:tabs>
        <w:ind w:right="321"/>
        <w:jc w:val="both"/>
        <w:rPr>
          <w:rFonts w:ascii="Verdana" w:hAnsi="Verdana"/>
          <w:lang w:val="ru-RU"/>
        </w:rPr>
      </w:pPr>
      <w:r w:rsidRPr="00516466">
        <w:rPr>
          <w:rFonts w:ascii="Verdana" w:hAnsi="Verdana"/>
          <w:b/>
          <w:lang w:val="bg-BG"/>
        </w:rPr>
        <w:t xml:space="preserve">     2.  </w:t>
      </w:r>
      <w:r>
        <w:rPr>
          <w:rFonts w:ascii="Verdana" w:hAnsi="Verdana"/>
          <w:lang w:val="bg-BG"/>
        </w:rPr>
        <w:t xml:space="preserve">На основание </w:t>
      </w:r>
      <w:r w:rsidRPr="00516466">
        <w:rPr>
          <w:rFonts w:ascii="Verdana" w:hAnsi="Verdana"/>
          <w:lang w:val="bg-BG"/>
        </w:rPr>
        <w:t xml:space="preserve">чл. 6, ал. </w:t>
      </w:r>
      <w:r w:rsidRPr="00516466">
        <w:rPr>
          <w:rFonts w:ascii="Verdana" w:hAnsi="Verdana"/>
          <w:lang w:val="ru-RU"/>
        </w:rPr>
        <w:t>1</w:t>
      </w:r>
      <w:r w:rsidRPr="00516466">
        <w:rPr>
          <w:rFonts w:ascii="Verdana" w:hAnsi="Verdana"/>
          <w:lang w:val="bg-BG"/>
        </w:rPr>
        <w:t xml:space="preserve"> и ал.</w:t>
      </w:r>
      <w:r w:rsidRPr="00516466">
        <w:rPr>
          <w:rFonts w:ascii="Verdana" w:hAnsi="Verdana"/>
          <w:lang w:val="ru-RU"/>
        </w:rPr>
        <w:t xml:space="preserve"> </w:t>
      </w:r>
      <w:r w:rsidRPr="00516466">
        <w:rPr>
          <w:rFonts w:ascii="Verdana" w:hAnsi="Verdana"/>
          <w:lang w:val="bg-BG"/>
        </w:rPr>
        <w:t xml:space="preserve">9 от Наредбата за ОВОС и във връзка с </w:t>
      </w:r>
      <w:r w:rsidRPr="00516466">
        <w:rPr>
          <w:rFonts w:ascii="Verdana" w:hAnsi="Verdana"/>
          <w:lang w:val="ru-RU"/>
        </w:rPr>
        <w:t>чл. 93, ал. 4, т. 5 от ЗООС</w:t>
      </w:r>
      <w:r w:rsidRPr="00516466">
        <w:rPr>
          <w:rFonts w:ascii="Verdana" w:hAnsi="Verdana"/>
          <w:lang w:val="bg-BG"/>
        </w:rPr>
        <w:t xml:space="preserve"> </w:t>
      </w:r>
      <w:r w:rsidRPr="00516466">
        <w:rPr>
          <w:rFonts w:ascii="Verdana" w:hAnsi="Verdana"/>
          <w:b/>
          <w:u w:val="single"/>
          <w:lang w:val="bg-BG"/>
        </w:rPr>
        <w:t>преди</w:t>
      </w:r>
      <w:r w:rsidRPr="00516466">
        <w:rPr>
          <w:rFonts w:ascii="Verdana" w:hAnsi="Verdana"/>
          <w:b/>
          <w:u w:val="single"/>
          <w:lang w:val="ru-RU"/>
        </w:rPr>
        <w:t xml:space="preserve"> действията по т. 1</w:t>
      </w:r>
      <w:r>
        <w:rPr>
          <w:rFonts w:ascii="Verdana" w:hAnsi="Verdana"/>
          <w:b/>
          <w:u w:val="single"/>
          <w:lang w:val="ru-RU"/>
        </w:rPr>
        <w:t>.</w:t>
      </w:r>
      <w:r w:rsidR="003237BD">
        <w:rPr>
          <w:rFonts w:ascii="Verdana" w:hAnsi="Verdana"/>
          <w:b/>
          <w:u w:val="single"/>
          <w:lang w:val="ru-RU"/>
        </w:rPr>
        <w:t>3</w:t>
      </w:r>
      <w:r w:rsidRPr="00516466">
        <w:rPr>
          <w:rFonts w:ascii="Verdana" w:hAnsi="Verdana"/>
          <w:b/>
          <w:lang w:val="ru-RU"/>
        </w:rPr>
        <w:t xml:space="preserve"> </w:t>
      </w:r>
      <w:r w:rsidRPr="00516466">
        <w:rPr>
          <w:rFonts w:ascii="Verdana" w:hAnsi="Verdana"/>
          <w:lang w:val="ru-RU"/>
        </w:rPr>
        <w:t xml:space="preserve">е необходимо да </w:t>
      </w:r>
      <w:r w:rsidRPr="00516466">
        <w:rPr>
          <w:rFonts w:ascii="Verdana" w:hAnsi="Verdana"/>
          <w:lang w:val="bg-BG"/>
        </w:rPr>
        <w:t xml:space="preserve">осигурите </w:t>
      </w:r>
      <w:r w:rsidRPr="00516466">
        <w:rPr>
          <w:rFonts w:ascii="Verdana" w:hAnsi="Verdana"/>
          <w:highlight w:val="white"/>
          <w:shd w:val="clear" w:color="auto" w:fill="FEFEFE"/>
          <w:lang w:val="ru-RU"/>
        </w:rPr>
        <w:t>обществен достъп до информацията по приложение № 2</w:t>
      </w:r>
      <w:r>
        <w:rPr>
          <w:rFonts w:ascii="Verdana" w:hAnsi="Verdana"/>
          <w:shd w:val="clear" w:color="auto" w:fill="FEFEFE"/>
          <w:lang w:val="bg-BG"/>
        </w:rPr>
        <w:t xml:space="preserve">, като </w:t>
      </w:r>
      <w:r w:rsidRPr="00516466">
        <w:rPr>
          <w:rFonts w:ascii="Verdana" w:hAnsi="Verdana"/>
          <w:shd w:val="clear" w:color="auto" w:fill="FEFEFE"/>
          <w:lang w:val="bg-BG"/>
        </w:rPr>
        <w:t>извършите следното:</w:t>
      </w:r>
    </w:p>
    <w:p w:rsidR="00145EF1" w:rsidRPr="006D0ABA" w:rsidRDefault="00145EF1" w:rsidP="006D0ABA">
      <w:pPr>
        <w:tabs>
          <w:tab w:val="left" w:pos="0"/>
        </w:tabs>
        <w:ind w:right="240"/>
        <w:jc w:val="both"/>
        <w:rPr>
          <w:rFonts w:ascii="Verdana" w:hAnsi="Verdana"/>
          <w:lang w:val="bg-BG"/>
        </w:rPr>
      </w:pPr>
      <w:r w:rsidRPr="00516466">
        <w:rPr>
          <w:rFonts w:ascii="Verdana" w:hAnsi="Verdana"/>
          <w:lang w:val="ru-RU"/>
        </w:rPr>
        <w:t xml:space="preserve">     2.1. Да </w:t>
      </w:r>
      <w:r w:rsidRPr="00516466">
        <w:rPr>
          <w:rFonts w:ascii="Verdana" w:hAnsi="Verdana"/>
          <w:highlight w:val="white"/>
          <w:shd w:val="clear" w:color="auto" w:fill="FEFEFE"/>
          <w:lang w:val="ru-RU"/>
        </w:rPr>
        <w:t xml:space="preserve">предоставите копие </w:t>
      </w:r>
      <w:r w:rsidRPr="00516466">
        <w:rPr>
          <w:rFonts w:ascii="Verdana" w:hAnsi="Verdana"/>
          <w:highlight w:val="white"/>
          <w:shd w:val="clear" w:color="auto" w:fill="FEFEFE"/>
          <w:lang w:val="bg-BG"/>
        </w:rPr>
        <w:t xml:space="preserve">от информацията по приложение 2 </w:t>
      </w:r>
      <w:r w:rsidRPr="00516466">
        <w:rPr>
          <w:rFonts w:ascii="Verdana" w:hAnsi="Verdana"/>
          <w:highlight w:val="white"/>
          <w:shd w:val="clear" w:color="auto" w:fill="FEFEFE"/>
          <w:lang w:val="ru-RU"/>
        </w:rPr>
        <w:t>на хартиен и електронен носител на</w:t>
      </w:r>
      <w:r w:rsidR="00C64522">
        <w:rPr>
          <w:rFonts w:ascii="Verdana" w:hAnsi="Verdana"/>
          <w:highlight w:val="white"/>
          <w:shd w:val="clear" w:color="auto" w:fill="FEFEFE"/>
          <w:lang w:val="bg-BG"/>
        </w:rPr>
        <w:t xml:space="preserve"> </w:t>
      </w:r>
      <w:r w:rsidR="00AE23BA">
        <w:rPr>
          <w:rFonts w:ascii="Verdana" w:hAnsi="Verdana"/>
        </w:rPr>
        <w:t>Община</w:t>
      </w:r>
      <w:r w:rsidR="00ED7DDB">
        <w:rPr>
          <w:rFonts w:ascii="Verdana" w:hAnsi="Verdana"/>
          <w:lang w:val="bg-BG"/>
        </w:rPr>
        <w:t xml:space="preserve"> </w:t>
      </w:r>
      <w:r w:rsidR="00B447E1">
        <w:rPr>
          <w:rFonts w:ascii="Verdana" w:hAnsi="Verdana"/>
          <w:lang w:val="bg-BG"/>
        </w:rPr>
        <w:t>Раковски и Кметство с. Стряма</w:t>
      </w:r>
      <w:r w:rsidR="00ED7DDB">
        <w:rPr>
          <w:rFonts w:ascii="Verdana" w:hAnsi="Verdana"/>
          <w:lang w:val="bg-BG"/>
        </w:rPr>
        <w:t xml:space="preserve"> </w:t>
      </w:r>
      <w:r w:rsidRPr="00516466">
        <w:rPr>
          <w:rFonts w:ascii="Verdana" w:hAnsi="Verdana"/>
          <w:highlight w:val="white"/>
          <w:shd w:val="clear" w:color="auto" w:fill="FEFEFE"/>
          <w:lang w:val="ru-RU"/>
        </w:rPr>
        <w:t>за изразяване на становища от заинтересувани лица</w:t>
      </w:r>
      <w:r w:rsidRPr="00516466">
        <w:rPr>
          <w:rFonts w:ascii="Verdana" w:hAnsi="Verdana"/>
          <w:shd w:val="clear" w:color="auto" w:fill="FEFEFE"/>
          <w:lang w:val="bg-BG"/>
        </w:rPr>
        <w:t xml:space="preserve">. </w:t>
      </w:r>
    </w:p>
    <w:p w:rsidR="00145EF1" w:rsidRPr="00B7049B" w:rsidRDefault="00145EF1" w:rsidP="00516466">
      <w:pPr>
        <w:tabs>
          <w:tab w:val="left" w:pos="9498"/>
        </w:tabs>
        <w:ind w:right="282"/>
        <w:jc w:val="both"/>
        <w:rPr>
          <w:rFonts w:ascii="Verdana" w:hAnsi="Verdana"/>
          <w:b/>
          <w:shd w:val="clear" w:color="auto" w:fill="FEFEFE"/>
        </w:rPr>
      </w:pPr>
      <w:r w:rsidRPr="00516466">
        <w:rPr>
          <w:rFonts w:ascii="Verdana" w:hAnsi="Verdana"/>
          <w:lang w:val="ru-RU"/>
        </w:rPr>
        <w:t xml:space="preserve">     2.2. </w:t>
      </w:r>
      <w:r w:rsidR="001E462A">
        <w:rPr>
          <w:rFonts w:ascii="Verdana" w:hAnsi="Verdana"/>
          <w:lang w:val="ru-RU"/>
        </w:rPr>
        <w:t>Д</w:t>
      </w:r>
      <w:r w:rsidRPr="00516466">
        <w:rPr>
          <w:rFonts w:ascii="Verdana" w:hAnsi="Verdana"/>
          <w:lang w:val="ru-RU"/>
        </w:rPr>
        <w:t xml:space="preserve">а поставите съобщение на интернет страницата си </w:t>
      </w:r>
      <w:r w:rsidRPr="00516466">
        <w:rPr>
          <w:rFonts w:ascii="Verdana" w:hAnsi="Verdana"/>
          <w:highlight w:val="white"/>
          <w:shd w:val="clear" w:color="auto" w:fill="FEFEFE"/>
          <w:lang w:val="ru-RU"/>
        </w:rPr>
        <w:t xml:space="preserve">и/или по друг начин за най-малко 14 дни за достъпа до </w:t>
      </w:r>
      <w:r w:rsidRPr="00516466">
        <w:rPr>
          <w:rFonts w:ascii="Verdana" w:hAnsi="Verdana"/>
          <w:highlight w:val="white"/>
          <w:shd w:val="clear" w:color="auto" w:fill="FEFEFE"/>
          <w:lang w:val="bg-BG"/>
        </w:rPr>
        <w:t xml:space="preserve">горепосочената </w:t>
      </w:r>
      <w:r w:rsidR="002B587B">
        <w:rPr>
          <w:rFonts w:ascii="Verdana" w:hAnsi="Verdana"/>
          <w:highlight w:val="white"/>
          <w:shd w:val="clear" w:color="auto" w:fill="FEFEFE"/>
          <w:lang w:val="ru-RU"/>
        </w:rPr>
        <w:t>информация</w:t>
      </w:r>
      <w:r w:rsidRPr="00516466">
        <w:rPr>
          <w:rFonts w:ascii="Verdana" w:hAnsi="Verdana"/>
          <w:highlight w:val="white"/>
          <w:shd w:val="clear" w:color="auto" w:fill="FEFEFE"/>
          <w:lang w:val="ru-RU"/>
        </w:rPr>
        <w:t xml:space="preserve"> за изразяване на </w:t>
      </w:r>
      <w:r w:rsidRPr="00516466">
        <w:rPr>
          <w:rFonts w:ascii="Verdana" w:hAnsi="Verdana"/>
          <w:highlight w:val="white"/>
          <w:shd w:val="clear" w:color="auto" w:fill="FEFEFE"/>
          <w:lang w:val="ru-RU"/>
        </w:rPr>
        <w:lastRenderedPageBreak/>
        <w:t>становища от заинтересувани лица</w:t>
      </w:r>
      <w:r w:rsidR="002B587B">
        <w:rPr>
          <w:rFonts w:ascii="Verdana" w:hAnsi="Verdana"/>
          <w:shd w:val="clear" w:color="auto" w:fill="FEFEFE"/>
          <w:lang w:val="ru-RU"/>
        </w:rPr>
        <w:t>, и да</w:t>
      </w:r>
      <w:r w:rsidR="000F797B">
        <w:rPr>
          <w:rFonts w:ascii="Verdana" w:hAnsi="Verdana"/>
          <w:shd w:val="clear" w:color="auto" w:fill="FEFEFE"/>
          <w:lang w:val="ru-RU"/>
        </w:rPr>
        <w:t xml:space="preserve"> се представят документи, доказ</w:t>
      </w:r>
      <w:r w:rsidR="002B587B">
        <w:rPr>
          <w:rFonts w:ascii="Verdana" w:hAnsi="Verdana"/>
          <w:shd w:val="clear" w:color="auto" w:fill="FEFEFE"/>
          <w:lang w:val="ru-RU"/>
        </w:rPr>
        <w:t xml:space="preserve">ващи </w:t>
      </w:r>
      <w:r w:rsidR="005D17CD">
        <w:rPr>
          <w:rFonts w:ascii="Verdana" w:hAnsi="Verdana"/>
          <w:shd w:val="clear" w:color="auto" w:fill="FEFEFE"/>
          <w:lang w:val="ru-RU"/>
        </w:rPr>
        <w:t>начина на извършеното уведомяване.</w:t>
      </w:r>
    </w:p>
    <w:p w:rsidR="00145EF1" w:rsidRPr="00516466" w:rsidRDefault="00145EF1" w:rsidP="00516466">
      <w:pPr>
        <w:tabs>
          <w:tab w:val="left" w:pos="9498"/>
        </w:tabs>
        <w:ind w:right="282"/>
        <w:jc w:val="both"/>
        <w:rPr>
          <w:rFonts w:ascii="Verdana" w:hAnsi="Verdana"/>
          <w:lang w:val="ru-RU"/>
        </w:rPr>
      </w:pPr>
      <w:r w:rsidRPr="00516466">
        <w:rPr>
          <w:rFonts w:ascii="Verdana" w:hAnsi="Verdana"/>
          <w:highlight w:val="white"/>
          <w:shd w:val="clear" w:color="auto" w:fill="FEFEFE"/>
          <w:lang w:val="ru-RU"/>
        </w:rPr>
        <w:t>В</w:t>
      </w:r>
      <w:r w:rsidRPr="00516466">
        <w:rPr>
          <w:rFonts w:ascii="Verdana" w:hAnsi="Verdana"/>
          <w:highlight w:val="white"/>
          <w:shd w:val="clear" w:color="auto" w:fill="FEFEFE"/>
          <w:lang w:val="bg-BG"/>
        </w:rPr>
        <w:t xml:space="preserve"> съответствие с чл. </w:t>
      </w:r>
      <w:r w:rsidR="005D17CD">
        <w:rPr>
          <w:rFonts w:ascii="Verdana" w:hAnsi="Verdana"/>
          <w:lang w:val="bg-BG"/>
        </w:rPr>
        <w:t>6, ал. 10</w:t>
      </w:r>
      <w:r w:rsidRPr="00516466">
        <w:rPr>
          <w:rFonts w:ascii="Verdana" w:hAnsi="Verdana"/>
          <w:lang w:val="bg-BG"/>
        </w:rPr>
        <w:t xml:space="preserve"> от Наредбата за ОВОС в</w:t>
      </w:r>
      <w:r w:rsidRPr="00516466">
        <w:rPr>
          <w:rFonts w:ascii="Verdana" w:hAnsi="Verdana"/>
          <w:highlight w:val="white"/>
          <w:shd w:val="clear" w:color="auto" w:fill="FEFEFE"/>
          <w:lang w:val="ru-RU"/>
        </w:rPr>
        <w:t xml:space="preserve"> срок до 3 дни след получаване на информацията съответната община/район/кметство осигурява обществен достъп до информацията за най-малко 14 дни, като поставя съобщение на интернет страницата си (ако има такава) и на </w:t>
      </w:r>
      <w:r>
        <w:rPr>
          <w:rFonts w:ascii="Verdana" w:hAnsi="Verdana"/>
          <w:highlight w:val="white"/>
          <w:shd w:val="clear" w:color="auto" w:fill="FEFEFE"/>
          <w:lang w:val="ru-RU"/>
        </w:rPr>
        <w:t>обществено</w:t>
      </w:r>
      <w:r w:rsidRPr="00516466">
        <w:rPr>
          <w:rFonts w:ascii="Verdana" w:hAnsi="Verdana"/>
          <w:highlight w:val="white"/>
          <w:shd w:val="clear" w:color="auto" w:fill="FEFEFE"/>
          <w:lang w:val="ru-RU"/>
        </w:rPr>
        <w:t>достъпно място за достъпа до информацията и за изразяване на становища от заинтересувани лица.</w:t>
      </w:r>
      <w:r>
        <w:rPr>
          <w:rFonts w:ascii="Verdana" w:hAnsi="Verdana"/>
          <w:highlight w:val="white"/>
          <w:shd w:val="clear" w:color="auto" w:fill="FEFEFE"/>
          <w:lang w:val="ru-RU"/>
        </w:rPr>
        <w:t xml:space="preserve"> </w:t>
      </w:r>
      <w:r w:rsidRPr="00516466">
        <w:rPr>
          <w:rFonts w:ascii="Verdana" w:hAnsi="Verdana"/>
          <w:b/>
          <w:highlight w:val="white"/>
          <w:shd w:val="clear" w:color="auto" w:fill="FEFEFE"/>
          <w:lang w:val="ru-RU"/>
        </w:rPr>
        <w:t>В срок до 3 дни след изтичане на определения срок</w:t>
      </w:r>
      <w:r>
        <w:rPr>
          <w:rFonts w:ascii="Verdana" w:hAnsi="Verdana"/>
          <w:b/>
          <w:highlight w:val="white"/>
          <w:shd w:val="clear" w:color="auto" w:fill="FEFEFE"/>
          <w:lang w:val="ru-RU"/>
        </w:rPr>
        <w:t>,</w:t>
      </w:r>
      <w:r w:rsidRPr="00516466">
        <w:rPr>
          <w:rFonts w:ascii="Verdana" w:hAnsi="Verdana"/>
          <w:b/>
          <w:highlight w:val="white"/>
          <w:shd w:val="clear" w:color="auto" w:fill="FEFEFE"/>
          <w:lang w:val="ru-RU"/>
        </w:rPr>
        <w:t xml:space="preserve"> </w:t>
      </w:r>
      <w:r w:rsidRPr="004507B4">
        <w:rPr>
          <w:rFonts w:ascii="Verdana" w:hAnsi="Verdana"/>
          <w:b/>
          <w:highlight w:val="white"/>
          <w:shd w:val="clear" w:color="auto" w:fill="FEFEFE"/>
          <w:lang w:val="ru-RU"/>
        </w:rPr>
        <w:t>съответната община/район/кметство</w:t>
      </w:r>
      <w:r w:rsidRPr="00516466">
        <w:rPr>
          <w:rFonts w:ascii="Verdana" w:hAnsi="Verdana"/>
          <w:b/>
          <w:highlight w:val="white"/>
          <w:shd w:val="clear" w:color="auto" w:fill="FEFEFE"/>
          <w:lang w:val="ru-RU"/>
        </w:rPr>
        <w:t xml:space="preserve"> изпращат служебно резултатите от обществения достъп, в т.ч. по начина на осигуряването му</w:t>
      </w:r>
      <w:r w:rsidR="00911304">
        <w:rPr>
          <w:rFonts w:ascii="Verdana" w:hAnsi="Verdana"/>
          <w:b/>
          <w:highlight w:val="white"/>
          <w:shd w:val="clear" w:color="auto" w:fill="FEFEFE"/>
          <w:lang w:val="ru-RU"/>
        </w:rPr>
        <w:t xml:space="preserve"> (по образец съгласно приложение №7 от Наредбата за ОВОС)</w:t>
      </w:r>
      <w:r w:rsidRPr="00516466">
        <w:rPr>
          <w:rFonts w:ascii="Verdana" w:hAnsi="Verdana"/>
          <w:b/>
          <w:highlight w:val="white"/>
          <w:shd w:val="clear" w:color="auto" w:fill="FEFEFE"/>
          <w:lang w:val="ru-RU"/>
        </w:rPr>
        <w:t>, на съответния компетентен орган – РИОСВ Пловдив.</w:t>
      </w:r>
    </w:p>
    <w:p w:rsidR="00145EF1" w:rsidRDefault="00145EF1" w:rsidP="00516466">
      <w:pPr>
        <w:tabs>
          <w:tab w:val="left" w:pos="9498"/>
        </w:tabs>
        <w:spacing w:before="120"/>
        <w:ind w:right="282"/>
        <w:jc w:val="both"/>
        <w:rPr>
          <w:rFonts w:ascii="Verdana" w:hAnsi="Verdana"/>
          <w:b/>
          <w:lang w:val="ru-RU"/>
        </w:rPr>
      </w:pPr>
      <w:r w:rsidRPr="00516466">
        <w:rPr>
          <w:rFonts w:ascii="Verdana" w:hAnsi="Verdana"/>
          <w:b/>
          <w:lang w:val="bg-BG"/>
        </w:rPr>
        <w:t>ІІ.</w:t>
      </w:r>
      <w:r>
        <w:rPr>
          <w:rFonts w:ascii="Verdana" w:hAnsi="Verdana"/>
          <w:b/>
          <w:lang w:val="bg-BG"/>
        </w:rPr>
        <w:t xml:space="preserve"> </w:t>
      </w:r>
      <w:r w:rsidRPr="00516466">
        <w:rPr>
          <w:rFonts w:ascii="Verdana" w:hAnsi="Verdana"/>
          <w:b/>
          <w:lang w:val="bg-BG"/>
        </w:rPr>
        <w:t xml:space="preserve">Относно приложимата процедура по реда на чл. 31 от </w:t>
      </w:r>
      <w:r w:rsidRPr="00516466">
        <w:rPr>
          <w:rFonts w:ascii="Verdana" w:hAnsi="Verdana"/>
          <w:b/>
          <w:lang w:val="ru-RU"/>
        </w:rPr>
        <w:t>Закона за биологичното разнообразие</w:t>
      </w:r>
      <w:r w:rsidRPr="00516466">
        <w:rPr>
          <w:rFonts w:ascii="Verdana" w:hAnsi="Verdana"/>
          <w:b/>
          <w:lang w:val="bg-BG"/>
        </w:rPr>
        <w:t xml:space="preserve"> </w:t>
      </w:r>
      <w:r w:rsidRPr="00516466">
        <w:rPr>
          <w:rFonts w:ascii="Verdana" w:hAnsi="Verdana"/>
          <w:b/>
          <w:lang w:val="ru-RU"/>
        </w:rPr>
        <w:t>(</w:t>
      </w:r>
      <w:r w:rsidRPr="00516466">
        <w:rPr>
          <w:rFonts w:ascii="Verdana" w:hAnsi="Verdana"/>
          <w:b/>
          <w:lang w:val="bg-BG"/>
        </w:rPr>
        <w:t>ЗБР</w:t>
      </w:r>
      <w:r w:rsidRPr="00516466">
        <w:rPr>
          <w:rFonts w:ascii="Verdana" w:hAnsi="Verdana"/>
          <w:b/>
          <w:lang w:val="ru-RU"/>
        </w:rPr>
        <w:t>)</w:t>
      </w:r>
    </w:p>
    <w:p w:rsidR="00D22E0D" w:rsidRDefault="00D22E0D" w:rsidP="00D22E0D">
      <w:pPr>
        <w:tabs>
          <w:tab w:val="left" w:pos="9498"/>
        </w:tabs>
        <w:ind w:right="282"/>
        <w:jc w:val="both"/>
        <w:rPr>
          <w:rFonts w:ascii="Verdana" w:hAnsi="Verdana"/>
          <w:i/>
          <w:lang w:val="ru-RU"/>
        </w:rPr>
      </w:pPr>
      <w:r w:rsidRPr="00BD3E37">
        <w:rPr>
          <w:rFonts w:ascii="Verdana" w:hAnsi="Verdana"/>
          <w:lang w:val="bg-BG"/>
        </w:rPr>
        <w:t>И</w:t>
      </w:r>
      <w:r w:rsidRPr="00BD3E37">
        <w:rPr>
          <w:rFonts w:ascii="Verdana" w:hAnsi="Verdana"/>
          <w:lang w:val="ru-RU"/>
        </w:rPr>
        <w:t>нвестиционно</w:t>
      </w:r>
      <w:r w:rsidRPr="00BD3E37">
        <w:rPr>
          <w:rFonts w:ascii="Verdana" w:hAnsi="Verdana"/>
          <w:lang w:val="bg-BG"/>
        </w:rPr>
        <w:t xml:space="preserve">то </w:t>
      </w:r>
      <w:r w:rsidRPr="00BD3E37">
        <w:rPr>
          <w:rFonts w:ascii="Verdana" w:hAnsi="Verdana"/>
          <w:lang w:val="ru-RU"/>
        </w:rPr>
        <w:t>предложение</w:t>
      </w:r>
      <w:r w:rsidRPr="00BD3E37">
        <w:rPr>
          <w:rFonts w:ascii="Verdana" w:hAnsi="Verdana"/>
          <w:lang w:val="bg-BG"/>
        </w:rPr>
        <w:t xml:space="preserve"> попада в обхвата на </w:t>
      </w:r>
      <w:r w:rsidRPr="00BD3E37">
        <w:rPr>
          <w:rFonts w:ascii="Verdana" w:hAnsi="Verdana"/>
          <w:lang w:val="ru-RU"/>
        </w:rPr>
        <w:t>чл.2</w:t>
      </w:r>
      <w:r>
        <w:rPr>
          <w:rFonts w:ascii="Verdana" w:hAnsi="Verdana"/>
          <w:lang w:val="ru-RU"/>
        </w:rPr>
        <w:t>,</w:t>
      </w:r>
      <w:r w:rsidRPr="00BD3E37">
        <w:rPr>
          <w:rFonts w:ascii="Verdana" w:hAnsi="Verdana"/>
          <w:lang w:val="ru-RU"/>
        </w:rPr>
        <w:t xml:space="preserve"> ал.1</w:t>
      </w:r>
      <w:r>
        <w:rPr>
          <w:rFonts w:ascii="Verdana" w:hAnsi="Verdana"/>
          <w:lang w:val="ru-RU"/>
        </w:rPr>
        <w:t>,</w:t>
      </w:r>
      <w:r w:rsidRPr="00BD3E37">
        <w:rPr>
          <w:rFonts w:ascii="Verdana" w:hAnsi="Verdana"/>
          <w:lang w:val="ru-RU"/>
        </w:rPr>
        <w:t xml:space="preserve"> т.1 от </w:t>
      </w:r>
      <w:r w:rsidRPr="00551B71">
        <w:rPr>
          <w:rFonts w:ascii="Verdana" w:hAnsi="Verdana"/>
          <w:i/>
          <w:lang w:val="ru-RU"/>
        </w:rPr>
        <w:t>Наредба</w:t>
      </w:r>
      <w:r w:rsidRPr="00551B71">
        <w:rPr>
          <w:rFonts w:ascii="Verdana" w:hAnsi="Verdana"/>
          <w:i/>
          <w:lang w:val="bg-BG"/>
        </w:rPr>
        <w:t>та за ОС</w:t>
      </w:r>
      <w:r w:rsidRPr="00BD3E37">
        <w:rPr>
          <w:rFonts w:ascii="Verdana" w:hAnsi="Verdana"/>
          <w:lang w:val="bg-BG"/>
        </w:rPr>
        <w:t xml:space="preserve"> и</w:t>
      </w:r>
      <w:r w:rsidRPr="00BD3E37">
        <w:rPr>
          <w:rFonts w:ascii="Verdana" w:hAnsi="Verdana"/>
          <w:lang w:val="ru-RU"/>
        </w:rPr>
        <w:t xml:space="preserve"> подлежи на </w:t>
      </w:r>
      <w:r>
        <w:rPr>
          <w:rFonts w:ascii="Verdana" w:hAnsi="Verdana"/>
          <w:lang w:val="bg-BG"/>
        </w:rPr>
        <w:t xml:space="preserve">процедура </w:t>
      </w:r>
      <w:r w:rsidRPr="00BD3E37">
        <w:rPr>
          <w:rFonts w:ascii="Verdana" w:hAnsi="Verdana"/>
          <w:lang w:val="bg-BG"/>
        </w:rPr>
        <w:t xml:space="preserve">по </w:t>
      </w:r>
      <w:r w:rsidRPr="00BD3E37">
        <w:rPr>
          <w:rFonts w:ascii="Verdana" w:hAnsi="Verdana"/>
          <w:b/>
          <w:lang w:val="ru-RU"/>
        </w:rPr>
        <w:t>оценка за съвместимост</w:t>
      </w:r>
      <w:r w:rsidRPr="00BD3E37">
        <w:rPr>
          <w:rFonts w:ascii="Verdana" w:hAnsi="Verdana"/>
          <w:lang w:val="ru-RU"/>
        </w:rPr>
        <w:t xml:space="preserve"> с предмета и це</w:t>
      </w:r>
      <w:r>
        <w:rPr>
          <w:rFonts w:ascii="Verdana" w:hAnsi="Verdana"/>
          <w:lang w:val="ru-RU"/>
        </w:rPr>
        <w:t xml:space="preserve">лите на опазване на най-близката </w:t>
      </w:r>
      <w:r w:rsidRPr="00BD3E37">
        <w:rPr>
          <w:rFonts w:ascii="Verdana" w:hAnsi="Verdana"/>
          <w:lang w:val="ru-RU"/>
        </w:rPr>
        <w:t>защитен</w:t>
      </w:r>
      <w:r>
        <w:rPr>
          <w:rFonts w:ascii="Verdana" w:hAnsi="Verdana"/>
          <w:lang w:val="ru-RU"/>
        </w:rPr>
        <w:t>а</w:t>
      </w:r>
      <w:r w:rsidRPr="00BD3E37">
        <w:rPr>
          <w:rFonts w:ascii="Verdana" w:hAnsi="Verdana"/>
          <w:lang w:val="ru-RU"/>
        </w:rPr>
        <w:t xml:space="preserve"> зон</w:t>
      </w:r>
      <w:r>
        <w:rPr>
          <w:rFonts w:ascii="Verdana" w:hAnsi="Verdana"/>
          <w:lang w:val="ru-RU"/>
        </w:rPr>
        <w:t>а</w:t>
      </w:r>
      <w:r w:rsidRPr="00BD3E37">
        <w:rPr>
          <w:rFonts w:ascii="Verdana" w:hAnsi="Verdana"/>
          <w:lang w:val="ru-RU"/>
        </w:rPr>
        <w:t xml:space="preserve"> </w:t>
      </w:r>
      <w:r w:rsidRPr="00A84519">
        <w:rPr>
          <w:rFonts w:ascii="Verdana" w:hAnsi="Verdana"/>
          <w:b/>
        </w:rPr>
        <w:t>BG</w:t>
      </w:r>
      <w:r w:rsidR="007C707D">
        <w:rPr>
          <w:rFonts w:ascii="Verdana" w:hAnsi="Verdana"/>
          <w:b/>
          <w:lang w:val="bg-BG"/>
        </w:rPr>
        <w:t>00004</w:t>
      </w:r>
      <w:r w:rsidR="008A2766" w:rsidRPr="00A84519">
        <w:rPr>
          <w:rFonts w:ascii="Verdana" w:hAnsi="Verdana"/>
          <w:b/>
          <w:lang w:val="bg-BG"/>
        </w:rPr>
        <w:t>29</w:t>
      </w:r>
      <w:r w:rsidRPr="00A84519">
        <w:rPr>
          <w:rFonts w:ascii="Verdana" w:hAnsi="Verdana"/>
          <w:b/>
          <w:lang w:val="ru-RU"/>
        </w:rPr>
        <w:t xml:space="preserve"> </w:t>
      </w:r>
      <w:r w:rsidR="008A2766" w:rsidRPr="00A84519">
        <w:rPr>
          <w:rFonts w:ascii="Verdana" w:hAnsi="Verdana"/>
          <w:b/>
          <w:lang w:val="bg-BG"/>
        </w:rPr>
        <w:t>„Река Стряма</w:t>
      </w:r>
      <w:r w:rsidRPr="00A84519">
        <w:rPr>
          <w:rFonts w:ascii="Verdana" w:hAnsi="Verdana"/>
          <w:b/>
          <w:lang w:val="ru-RU"/>
        </w:rPr>
        <w:t xml:space="preserve">”. </w:t>
      </w:r>
      <w:r w:rsidRPr="00BD3E37">
        <w:rPr>
          <w:rFonts w:ascii="Verdana" w:hAnsi="Verdana"/>
          <w:lang w:val="ru-RU"/>
        </w:rPr>
        <w:t>За да се извърши</w:t>
      </w:r>
      <w:r>
        <w:rPr>
          <w:rFonts w:ascii="Verdana" w:hAnsi="Verdana"/>
          <w:lang w:val="ru-RU"/>
        </w:rPr>
        <w:t xml:space="preserve"> </w:t>
      </w:r>
      <w:r w:rsidRPr="00BD3E37">
        <w:rPr>
          <w:rFonts w:ascii="Verdana" w:hAnsi="Verdana"/>
          <w:lang w:val="ru-RU"/>
        </w:rPr>
        <w:t xml:space="preserve">оценката, моля да представите </w:t>
      </w:r>
      <w:r w:rsidRPr="00BD3E37">
        <w:rPr>
          <w:rFonts w:ascii="Verdana" w:hAnsi="Verdana"/>
          <w:b/>
          <w:lang w:val="ru-RU"/>
        </w:rPr>
        <w:t>информация на хартиен и цифров</w:t>
      </w:r>
      <w:r>
        <w:rPr>
          <w:rFonts w:ascii="Verdana" w:hAnsi="Verdana"/>
          <w:b/>
          <w:lang w:val="ru-RU"/>
        </w:rPr>
        <w:t xml:space="preserve"> </w:t>
      </w:r>
      <w:r w:rsidRPr="00BD3E37">
        <w:rPr>
          <w:rFonts w:ascii="Verdana" w:hAnsi="Verdana"/>
          <w:b/>
          <w:lang w:val="ru-RU"/>
        </w:rPr>
        <w:t>носител</w:t>
      </w:r>
      <w:r w:rsidRPr="00BD3E37">
        <w:rPr>
          <w:rFonts w:ascii="Verdana" w:hAnsi="Verdana"/>
          <w:lang w:val="ru-RU"/>
        </w:rPr>
        <w:t xml:space="preserve">, съобразена с изискванията на чл. 10 от </w:t>
      </w:r>
      <w:r w:rsidRPr="00551B71">
        <w:rPr>
          <w:rFonts w:ascii="Verdana" w:hAnsi="Verdana"/>
          <w:i/>
          <w:lang w:val="ru-RU"/>
        </w:rPr>
        <w:t>Наредбата</w:t>
      </w:r>
      <w:r w:rsidRPr="00551B71">
        <w:rPr>
          <w:rFonts w:ascii="Verdana" w:hAnsi="Verdana"/>
          <w:i/>
          <w:lang w:val="bg-BG"/>
        </w:rPr>
        <w:t xml:space="preserve"> за ОС</w:t>
      </w:r>
      <w:r w:rsidRPr="00551B71">
        <w:rPr>
          <w:rFonts w:ascii="Verdana" w:hAnsi="Verdana"/>
          <w:i/>
          <w:lang w:val="ru-RU"/>
        </w:rPr>
        <w:t>.</w:t>
      </w:r>
    </w:p>
    <w:p w:rsidR="00D06484" w:rsidRDefault="00D06484" w:rsidP="00D22E0D">
      <w:pPr>
        <w:tabs>
          <w:tab w:val="left" w:pos="9498"/>
        </w:tabs>
        <w:ind w:right="282"/>
        <w:jc w:val="both"/>
        <w:rPr>
          <w:rFonts w:ascii="Verdana" w:hAnsi="Verdana"/>
          <w:i/>
          <w:lang w:val="ru-RU"/>
        </w:rPr>
      </w:pPr>
    </w:p>
    <w:p w:rsidR="008F2569" w:rsidRDefault="006F3C68" w:rsidP="008F2569">
      <w:pPr>
        <w:overflowPunct/>
        <w:ind w:right="283"/>
        <w:jc w:val="both"/>
        <w:textAlignment w:val="auto"/>
        <w:rPr>
          <w:rFonts w:ascii="Verdana" w:hAnsi="Verdana" w:cs="Times New Roman,Bold"/>
          <w:b/>
          <w:bCs/>
          <w:lang w:val="bg-BG" w:eastAsia="bg-BG"/>
        </w:rPr>
      </w:pPr>
      <w:r w:rsidRPr="008F2569">
        <w:rPr>
          <w:rFonts w:ascii="Verdana" w:hAnsi="Verdana"/>
          <w:b/>
        </w:rPr>
        <w:t xml:space="preserve">III. </w:t>
      </w:r>
      <w:r w:rsidR="008F2569" w:rsidRPr="008F2569">
        <w:rPr>
          <w:rFonts w:ascii="Verdana" w:hAnsi="Verdana" w:cs="Times New Roman,Bold"/>
          <w:b/>
          <w:bCs/>
          <w:lang w:val="bg-BG" w:eastAsia="bg-BG"/>
        </w:rPr>
        <w:t>По отношение на оценката на допустимостта на инвестиционното</w:t>
      </w:r>
      <w:r w:rsidR="008F2569">
        <w:rPr>
          <w:rFonts w:ascii="Verdana" w:hAnsi="Verdana" w:cs="Times New Roman,Bold"/>
          <w:b/>
          <w:bCs/>
          <w:lang w:eastAsia="bg-BG"/>
        </w:rPr>
        <w:t xml:space="preserve"> </w:t>
      </w:r>
      <w:r w:rsidR="008F2569" w:rsidRPr="008F2569">
        <w:rPr>
          <w:rFonts w:ascii="Verdana" w:hAnsi="Verdana" w:cs="Times New Roman,Bold"/>
          <w:b/>
          <w:bCs/>
          <w:lang w:val="bg-BG" w:eastAsia="bg-BG"/>
        </w:rPr>
        <w:t>предложение спрямо целите за опазване на околната среда и мерките определени в</w:t>
      </w:r>
      <w:r w:rsidR="008F2569">
        <w:rPr>
          <w:rFonts w:ascii="Verdana" w:hAnsi="Verdana" w:cs="Times New Roman,Bold"/>
          <w:b/>
          <w:bCs/>
          <w:lang w:eastAsia="bg-BG"/>
        </w:rPr>
        <w:t xml:space="preserve"> </w:t>
      </w:r>
      <w:r w:rsidR="008F2569" w:rsidRPr="008F2569">
        <w:rPr>
          <w:rFonts w:ascii="Verdana" w:hAnsi="Verdana" w:cs="Times New Roman,Bold"/>
          <w:b/>
          <w:bCs/>
          <w:lang w:val="bg-BG" w:eastAsia="bg-BG"/>
        </w:rPr>
        <w:t>Плана за управление на речните басейни в Източно</w:t>
      </w:r>
      <w:r w:rsidR="008F2569" w:rsidRPr="008F2569">
        <w:rPr>
          <w:rFonts w:ascii="Verdana" w:hAnsi="Verdana"/>
          <w:b/>
          <w:bCs/>
          <w:lang w:val="bg-BG" w:eastAsia="bg-BG"/>
        </w:rPr>
        <w:t>-</w:t>
      </w:r>
      <w:r w:rsidR="008F2569" w:rsidRPr="008F2569">
        <w:rPr>
          <w:rFonts w:ascii="Verdana" w:hAnsi="Verdana" w:cs="Times New Roman,Bold"/>
          <w:b/>
          <w:bCs/>
          <w:lang w:val="bg-BG" w:eastAsia="bg-BG"/>
        </w:rPr>
        <w:t>беломорски район (ПУРБ на</w:t>
      </w:r>
      <w:r w:rsidR="008F2569">
        <w:rPr>
          <w:rFonts w:ascii="Verdana" w:hAnsi="Verdana" w:cs="Times New Roman,Bold"/>
          <w:b/>
          <w:bCs/>
          <w:lang w:eastAsia="bg-BG"/>
        </w:rPr>
        <w:t xml:space="preserve"> </w:t>
      </w:r>
      <w:r w:rsidR="008F2569" w:rsidRPr="008F2569">
        <w:rPr>
          <w:rFonts w:ascii="Verdana" w:hAnsi="Verdana" w:cs="Times New Roman,Bold"/>
          <w:b/>
          <w:bCs/>
          <w:lang w:val="bg-BG" w:eastAsia="bg-BG"/>
        </w:rPr>
        <w:t>ИБР):</w:t>
      </w:r>
    </w:p>
    <w:p w:rsidR="008C4BA9" w:rsidRPr="008F2569" w:rsidRDefault="008C4BA9" w:rsidP="008F2569">
      <w:pPr>
        <w:overflowPunct/>
        <w:ind w:right="283"/>
        <w:jc w:val="both"/>
        <w:textAlignment w:val="auto"/>
        <w:rPr>
          <w:rFonts w:ascii="Verdana" w:hAnsi="Verdana" w:cs="Times New Roman,Bold"/>
          <w:b/>
          <w:bCs/>
          <w:lang w:val="bg-BG" w:eastAsia="bg-BG"/>
        </w:rPr>
      </w:pPr>
    </w:p>
    <w:p w:rsidR="008C4BA9" w:rsidRPr="008C4BA9" w:rsidRDefault="00FA47EC" w:rsidP="008C4BA9">
      <w:pPr>
        <w:pStyle w:val="af1"/>
        <w:numPr>
          <w:ilvl w:val="0"/>
          <w:numId w:val="2"/>
        </w:numPr>
        <w:tabs>
          <w:tab w:val="left" w:pos="9498"/>
        </w:tabs>
        <w:ind w:right="282"/>
        <w:jc w:val="both"/>
        <w:rPr>
          <w:rFonts w:ascii="Verdana" w:hAnsi="Verdana"/>
          <w:b/>
          <w:lang w:val="bg-BG"/>
        </w:rPr>
      </w:pPr>
      <w:r>
        <w:rPr>
          <w:rFonts w:ascii="Verdana" w:hAnsi="Verdana"/>
          <w:b/>
          <w:lang w:val="bg-BG"/>
        </w:rPr>
        <w:t xml:space="preserve">Мерки в </w:t>
      </w:r>
      <w:r w:rsidR="008C4BA9" w:rsidRPr="008C4BA9">
        <w:rPr>
          <w:rFonts w:ascii="Verdana" w:hAnsi="Verdana"/>
          <w:b/>
          <w:lang w:val="bg-BG"/>
        </w:rPr>
        <w:t>ПУРБ на ИБР:</w:t>
      </w:r>
    </w:p>
    <w:p w:rsidR="008C4BA9" w:rsidRDefault="008F2569" w:rsidP="008C4BA9">
      <w:pPr>
        <w:tabs>
          <w:tab w:val="left" w:pos="9498"/>
        </w:tabs>
        <w:ind w:right="282"/>
        <w:jc w:val="both"/>
        <w:rPr>
          <w:rFonts w:ascii="Verdana" w:hAnsi="Verdana"/>
          <w:b/>
          <w:lang w:val="bg-BG"/>
        </w:rPr>
      </w:pPr>
      <w:r w:rsidRPr="008F2569">
        <w:rPr>
          <w:rFonts w:ascii="Verdana" w:hAnsi="Verdana"/>
          <w:lang w:val="bg-BG" w:eastAsia="bg-BG"/>
        </w:rPr>
        <w:t>Мерките са описани в</w:t>
      </w:r>
      <w:r w:rsidRPr="008F2569">
        <w:rPr>
          <w:rFonts w:ascii="Verdana" w:hAnsi="Verdana"/>
          <w:lang w:eastAsia="bg-BG"/>
        </w:rPr>
        <w:t xml:space="preserve"> </w:t>
      </w:r>
      <w:r w:rsidR="00EF1943">
        <w:rPr>
          <w:rFonts w:ascii="Verdana" w:hAnsi="Verdana"/>
          <w:lang w:val="bg-BG" w:eastAsia="bg-BG"/>
        </w:rPr>
        <w:t>П</w:t>
      </w:r>
      <w:r w:rsidRPr="008F2569">
        <w:rPr>
          <w:rFonts w:ascii="Verdana" w:hAnsi="Verdana"/>
          <w:lang w:val="bg-BG" w:eastAsia="bg-BG"/>
        </w:rPr>
        <w:t>риложенията към Раздел 7 на ПУРБ на ИБР</w:t>
      </w:r>
      <w:r w:rsidR="00EF1943">
        <w:rPr>
          <w:rFonts w:ascii="Verdana" w:hAnsi="Verdana"/>
          <w:lang w:val="bg-BG" w:eastAsia="bg-BG"/>
        </w:rPr>
        <w:t>, за конкретното ИП няма предвидени забрани.</w:t>
      </w:r>
    </w:p>
    <w:p w:rsidR="008C4BA9" w:rsidRDefault="008C4BA9" w:rsidP="008C4BA9">
      <w:pPr>
        <w:tabs>
          <w:tab w:val="left" w:pos="9498"/>
        </w:tabs>
        <w:ind w:right="282"/>
        <w:jc w:val="both"/>
        <w:rPr>
          <w:rFonts w:ascii="Verdana" w:hAnsi="Verdana"/>
          <w:lang w:val="bg-BG" w:eastAsia="bg-BG"/>
        </w:rPr>
      </w:pPr>
      <w:r>
        <w:rPr>
          <w:rFonts w:ascii="Verdana" w:hAnsi="Verdana"/>
          <w:lang w:val="bg-BG" w:eastAsia="bg-BG"/>
        </w:rPr>
        <w:t xml:space="preserve">Заключение: Инвестиционното </w:t>
      </w:r>
      <w:r w:rsidRPr="008C4BA9">
        <w:rPr>
          <w:rFonts w:ascii="Verdana" w:hAnsi="Verdana"/>
          <w:lang w:val="bg-BG" w:eastAsia="bg-BG"/>
        </w:rPr>
        <w:t xml:space="preserve">предложение е </w:t>
      </w:r>
      <w:r w:rsidRPr="00FD7BBB">
        <w:rPr>
          <w:rFonts w:ascii="Verdana" w:hAnsi="Verdana" w:cs="Times New Roman,Bold"/>
          <w:bCs/>
          <w:lang w:val="bg-BG" w:eastAsia="bg-BG"/>
        </w:rPr>
        <w:t xml:space="preserve">допустимо </w:t>
      </w:r>
      <w:r w:rsidRPr="00FD7BBB">
        <w:rPr>
          <w:rFonts w:ascii="Verdana" w:hAnsi="Verdana"/>
          <w:lang w:val="bg-BG" w:eastAsia="bg-BG"/>
        </w:rPr>
        <w:t>о</w:t>
      </w:r>
      <w:r w:rsidRPr="008C4BA9">
        <w:rPr>
          <w:rFonts w:ascii="Verdana" w:hAnsi="Verdana"/>
          <w:lang w:val="bg-BG" w:eastAsia="bg-BG"/>
        </w:rPr>
        <w:t>т гледна точка на</w:t>
      </w:r>
      <w:r>
        <w:rPr>
          <w:rFonts w:ascii="Verdana" w:hAnsi="Verdana"/>
          <w:lang w:val="bg-BG" w:eastAsia="bg-BG"/>
        </w:rPr>
        <w:t xml:space="preserve"> </w:t>
      </w:r>
      <w:r w:rsidRPr="008C4BA9">
        <w:rPr>
          <w:rFonts w:ascii="Verdana" w:hAnsi="Verdana"/>
          <w:lang w:val="bg-BG" w:eastAsia="bg-BG"/>
        </w:rPr>
        <w:t>постигане на целите на околната среда и мерките за постигане на добро състояние на водите</w:t>
      </w:r>
      <w:r>
        <w:rPr>
          <w:rFonts w:ascii="Verdana" w:hAnsi="Verdana"/>
          <w:lang w:val="bg-BG" w:eastAsia="bg-BG"/>
        </w:rPr>
        <w:t xml:space="preserve"> съгласно приетия и утвърден План за управление на речните басейни „Източнобеломорски район“ (2010-2015 г.) и недопустим</w:t>
      </w:r>
      <w:r w:rsidR="00F116F0">
        <w:rPr>
          <w:rFonts w:ascii="Verdana" w:hAnsi="Verdana"/>
          <w:lang w:val="bg-BG" w:eastAsia="bg-BG"/>
        </w:rPr>
        <w:t>о</w:t>
      </w:r>
      <w:r>
        <w:rPr>
          <w:rFonts w:ascii="Verdana" w:hAnsi="Verdana"/>
          <w:lang w:val="bg-BG" w:eastAsia="bg-BG"/>
        </w:rPr>
        <w:t xml:space="preserve"> съгласно проекта на новия План за управление на речните басейни „Източнобеломорски район“ (2016-2021г.), който ще влезе в сила след 1 декември 2016г. и с което ще бъде прекратено издаването на разрешително.</w:t>
      </w:r>
    </w:p>
    <w:p w:rsidR="008C4BA9" w:rsidRDefault="008C4BA9" w:rsidP="008C4BA9">
      <w:pPr>
        <w:pStyle w:val="af1"/>
        <w:numPr>
          <w:ilvl w:val="0"/>
          <w:numId w:val="2"/>
        </w:numPr>
        <w:tabs>
          <w:tab w:val="left" w:pos="9498"/>
        </w:tabs>
        <w:ind w:right="282"/>
        <w:jc w:val="both"/>
        <w:rPr>
          <w:rFonts w:ascii="Verdana" w:hAnsi="Verdana"/>
          <w:b/>
          <w:lang w:val="bg-BG"/>
        </w:rPr>
      </w:pPr>
      <w:r>
        <w:rPr>
          <w:rFonts w:ascii="Verdana" w:hAnsi="Verdana"/>
          <w:b/>
          <w:lang w:val="bg-BG"/>
        </w:rPr>
        <w:t>Забрани и ограничения, предвидени в Закона за водите, по отношение на този вид инвестиционни предложения:</w:t>
      </w:r>
    </w:p>
    <w:p w:rsidR="008C4BA9" w:rsidRDefault="00555E25" w:rsidP="008C4BA9">
      <w:pPr>
        <w:tabs>
          <w:tab w:val="left" w:pos="9498"/>
        </w:tabs>
        <w:ind w:left="75" w:right="282"/>
        <w:jc w:val="both"/>
        <w:rPr>
          <w:rFonts w:ascii="Verdana" w:hAnsi="Verdana"/>
          <w:lang w:val="bg-BG"/>
        </w:rPr>
      </w:pPr>
      <w:r w:rsidRPr="00555E25">
        <w:rPr>
          <w:rFonts w:ascii="Verdana" w:hAnsi="Verdana"/>
          <w:lang w:val="bg-BG"/>
        </w:rPr>
        <w:t xml:space="preserve">В закона за водите няма </w:t>
      </w:r>
      <w:r>
        <w:rPr>
          <w:rFonts w:ascii="Verdana" w:hAnsi="Verdana"/>
          <w:lang w:val="bg-BG"/>
        </w:rPr>
        <w:t>предвидени забрани и ограничения предвидени по отношение на ИП. Водовземането от повърхностни и подземни вод</w:t>
      </w:r>
      <w:r w:rsidR="00CE611D">
        <w:rPr>
          <w:rFonts w:ascii="Verdana" w:hAnsi="Verdana"/>
          <w:lang w:val="bg-BG"/>
        </w:rPr>
        <w:t>и подлежи на разрешителен режим съгласно Закона за водите.</w:t>
      </w:r>
    </w:p>
    <w:p w:rsidR="00726F88" w:rsidRPr="00726F88" w:rsidRDefault="00726F88" w:rsidP="00726F88">
      <w:pPr>
        <w:pStyle w:val="af1"/>
        <w:numPr>
          <w:ilvl w:val="0"/>
          <w:numId w:val="2"/>
        </w:numPr>
        <w:overflowPunct/>
        <w:textAlignment w:val="auto"/>
        <w:rPr>
          <w:rFonts w:ascii="Verdana" w:hAnsi="Verdana" w:cs="Times New Roman,Bold"/>
          <w:b/>
          <w:bCs/>
          <w:lang w:val="bg-BG" w:eastAsia="bg-BG"/>
        </w:rPr>
      </w:pPr>
      <w:r w:rsidRPr="00726F88">
        <w:rPr>
          <w:rFonts w:ascii="Verdana" w:hAnsi="Verdana" w:cs="Times New Roman,Bold"/>
          <w:b/>
          <w:bCs/>
          <w:lang w:val="bg-BG" w:eastAsia="bg-BG"/>
        </w:rPr>
        <w:t>Информация за съществуващи и разрешени въздействия от характера на</w:t>
      </w:r>
    </w:p>
    <w:p w:rsidR="00726F88" w:rsidRPr="00726F88" w:rsidRDefault="007235F8" w:rsidP="00726F88">
      <w:pPr>
        <w:overflowPunct/>
        <w:textAlignment w:val="auto"/>
        <w:rPr>
          <w:rFonts w:ascii="Verdana" w:hAnsi="Verdana" w:cs="Times New Roman,Bold"/>
          <w:b/>
          <w:bCs/>
          <w:lang w:val="bg-BG" w:eastAsia="bg-BG"/>
        </w:rPr>
      </w:pPr>
      <w:r>
        <w:rPr>
          <w:rFonts w:ascii="Verdana" w:hAnsi="Verdana" w:cs="Times New Roman,Bold"/>
          <w:b/>
          <w:bCs/>
          <w:lang w:val="bg-BG" w:eastAsia="bg-BG"/>
        </w:rPr>
        <w:t xml:space="preserve">      ИП:</w:t>
      </w:r>
    </w:p>
    <w:p w:rsidR="00CE611D" w:rsidRDefault="00726F88" w:rsidP="00726F88">
      <w:pPr>
        <w:tabs>
          <w:tab w:val="left" w:pos="9498"/>
        </w:tabs>
        <w:ind w:left="75" w:right="282"/>
        <w:jc w:val="both"/>
        <w:rPr>
          <w:rFonts w:ascii="Verdana" w:hAnsi="Verdana"/>
          <w:lang w:val="bg-BG" w:eastAsia="bg-BG"/>
        </w:rPr>
      </w:pPr>
      <w:r>
        <w:rPr>
          <w:rFonts w:ascii="Verdana" w:hAnsi="Verdana"/>
          <w:lang w:val="bg-BG" w:eastAsia="bg-BG"/>
        </w:rPr>
        <w:t xml:space="preserve">В района на ИП има съществуващ друг обект от характера на ИП относно водовземане от подземни води. </w:t>
      </w:r>
    </w:p>
    <w:p w:rsidR="00726F88" w:rsidRPr="00726F88" w:rsidRDefault="00726F88" w:rsidP="00726F88">
      <w:pPr>
        <w:pStyle w:val="af1"/>
        <w:numPr>
          <w:ilvl w:val="0"/>
          <w:numId w:val="2"/>
        </w:numPr>
        <w:overflowPunct/>
        <w:textAlignment w:val="auto"/>
        <w:rPr>
          <w:rFonts w:ascii="Verdana" w:hAnsi="Verdana" w:cs="Times New Roman,Bold"/>
          <w:b/>
          <w:bCs/>
          <w:lang w:val="bg-BG" w:eastAsia="bg-BG"/>
        </w:rPr>
      </w:pPr>
      <w:r w:rsidRPr="00726F88">
        <w:rPr>
          <w:rFonts w:ascii="Verdana" w:hAnsi="Verdana" w:cs="Times New Roman,Bold"/>
          <w:b/>
          <w:bCs/>
          <w:lang w:val="bg-BG" w:eastAsia="bg-BG"/>
        </w:rPr>
        <w:t>Информация за свободните водни р</w:t>
      </w:r>
      <w:r w:rsidR="00681C90">
        <w:rPr>
          <w:rFonts w:ascii="Verdana" w:hAnsi="Verdana" w:cs="Times New Roman,Bold"/>
          <w:b/>
          <w:bCs/>
          <w:lang w:val="bg-BG" w:eastAsia="bg-BG"/>
        </w:rPr>
        <w:t>есурси от подземното водно тяло, от което се предвижда водовземане:</w:t>
      </w:r>
    </w:p>
    <w:p w:rsidR="00726F88" w:rsidRPr="00726F88" w:rsidRDefault="00726F88" w:rsidP="007235F8">
      <w:pPr>
        <w:overflowPunct/>
        <w:ind w:right="283"/>
        <w:jc w:val="both"/>
        <w:textAlignment w:val="auto"/>
        <w:rPr>
          <w:rFonts w:ascii="Verdana" w:hAnsi="Verdana"/>
          <w:lang w:val="bg-BG" w:eastAsia="bg-BG"/>
        </w:rPr>
      </w:pPr>
      <w:r>
        <w:rPr>
          <w:rFonts w:ascii="Verdana" w:hAnsi="Verdana"/>
          <w:lang w:val="bg-BG" w:eastAsia="bg-BG"/>
        </w:rPr>
        <w:t xml:space="preserve">Предвижда се водовземане от подземни води. Съгласно чл. 50, ал.7, т.1 от Закона за водите, изграждането на съоръжения за подземни води подлежи на разрешителен режим. Съгласно новия ПУРБ 2, който ще бъде утвърден от МС на Република България подземно водно тяло </w:t>
      </w:r>
      <w:r>
        <w:rPr>
          <w:rFonts w:ascii="Verdana" w:hAnsi="Verdana"/>
          <w:lang w:eastAsia="bg-BG"/>
        </w:rPr>
        <w:t xml:space="preserve">BG3G00000NQ018 – </w:t>
      </w:r>
      <w:r>
        <w:rPr>
          <w:rFonts w:ascii="Verdana" w:hAnsi="Verdana"/>
          <w:lang w:val="bg-BG" w:eastAsia="bg-BG"/>
        </w:rPr>
        <w:t xml:space="preserve">Порови води в </w:t>
      </w:r>
      <w:proofErr w:type="spellStart"/>
      <w:r>
        <w:rPr>
          <w:rFonts w:ascii="Verdana" w:hAnsi="Verdana"/>
          <w:lang w:val="bg-BG" w:eastAsia="bg-BG"/>
        </w:rPr>
        <w:t>Неоген</w:t>
      </w:r>
      <w:proofErr w:type="spellEnd"/>
      <w:r>
        <w:rPr>
          <w:rFonts w:ascii="Verdana" w:hAnsi="Verdana"/>
          <w:lang w:val="bg-BG" w:eastAsia="bg-BG"/>
        </w:rPr>
        <w:t xml:space="preserve"> – Кватернер – Пазарджик – Пловдивски</w:t>
      </w:r>
      <w:r w:rsidR="00B50059">
        <w:rPr>
          <w:rFonts w:ascii="Verdana" w:hAnsi="Verdana"/>
          <w:lang w:val="bg-BG" w:eastAsia="bg-BG"/>
        </w:rPr>
        <w:t>я</w:t>
      </w:r>
      <w:r>
        <w:rPr>
          <w:rFonts w:ascii="Verdana" w:hAnsi="Verdana"/>
          <w:lang w:val="bg-BG" w:eastAsia="bg-BG"/>
        </w:rPr>
        <w:t xml:space="preserve"> район е определено в лошо количествено състояние.</w:t>
      </w:r>
    </w:p>
    <w:p w:rsidR="00726F88" w:rsidRPr="007235F8" w:rsidRDefault="00726F88" w:rsidP="007235F8">
      <w:pPr>
        <w:pStyle w:val="af1"/>
        <w:numPr>
          <w:ilvl w:val="0"/>
          <w:numId w:val="2"/>
        </w:numPr>
        <w:overflowPunct/>
        <w:textAlignment w:val="auto"/>
        <w:rPr>
          <w:rFonts w:ascii="Verdana" w:hAnsi="Verdana" w:cs="Times New Roman,Bold"/>
          <w:b/>
          <w:bCs/>
          <w:lang w:val="bg-BG" w:eastAsia="bg-BG"/>
        </w:rPr>
      </w:pPr>
      <w:r w:rsidRPr="007235F8">
        <w:rPr>
          <w:rFonts w:ascii="Verdana" w:hAnsi="Verdana" w:cs="Times New Roman,Bold"/>
          <w:b/>
          <w:bCs/>
          <w:lang w:val="bg-BG" w:eastAsia="bg-BG"/>
        </w:rPr>
        <w:t>Мотивирана оценка на значителното въздействие върху водите и водните</w:t>
      </w:r>
    </w:p>
    <w:p w:rsidR="00726F88" w:rsidRPr="00726F88" w:rsidRDefault="007235F8" w:rsidP="00726F88">
      <w:pPr>
        <w:overflowPunct/>
        <w:textAlignment w:val="auto"/>
        <w:rPr>
          <w:rFonts w:ascii="Verdana" w:hAnsi="Verdana" w:cs="Times New Roman,Bold"/>
          <w:b/>
          <w:bCs/>
          <w:lang w:val="bg-BG" w:eastAsia="bg-BG"/>
        </w:rPr>
      </w:pPr>
      <w:r>
        <w:rPr>
          <w:rFonts w:ascii="Verdana" w:hAnsi="Verdana" w:cs="Times New Roman,Bold"/>
          <w:b/>
          <w:bCs/>
          <w:lang w:val="bg-BG" w:eastAsia="bg-BG"/>
        </w:rPr>
        <w:t xml:space="preserve">      </w:t>
      </w:r>
      <w:r w:rsidR="001C6E7B">
        <w:rPr>
          <w:rFonts w:ascii="Verdana" w:hAnsi="Verdana" w:cs="Times New Roman,Bold"/>
          <w:b/>
          <w:bCs/>
          <w:lang w:val="bg-BG" w:eastAsia="bg-BG"/>
        </w:rPr>
        <w:t>е</w:t>
      </w:r>
      <w:r w:rsidR="00726F88" w:rsidRPr="00726F88">
        <w:rPr>
          <w:rFonts w:ascii="Verdana" w:hAnsi="Verdana" w:cs="Times New Roman,Bold"/>
          <w:b/>
          <w:bCs/>
          <w:lang w:val="bg-BG" w:eastAsia="bg-BG"/>
        </w:rPr>
        <w:t>косис</w:t>
      </w:r>
      <w:r>
        <w:rPr>
          <w:rFonts w:ascii="Verdana" w:hAnsi="Verdana" w:cs="Times New Roman,Bold"/>
          <w:b/>
          <w:bCs/>
          <w:lang w:val="bg-BG" w:eastAsia="bg-BG"/>
        </w:rPr>
        <w:t>теми:</w:t>
      </w:r>
    </w:p>
    <w:p w:rsidR="008F2569" w:rsidRDefault="00726F88" w:rsidP="00054CB8">
      <w:pPr>
        <w:overflowPunct/>
        <w:ind w:right="283"/>
        <w:jc w:val="both"/>
        <w:textAlignment w:val="auto"/>
        <w:rPr>
          <w:rFonts w:ascii="Verdana" w:hAnsi="Verdana"/>
          <w:lang w:val="bg-BG" w:eastAsia="bg-BG"/>
        </w:rPr>
      </w:pPr>
      <w:r>
        <w:rPr>
          <w:rFonts w:ascii="Verdana" w:hAnsi="Verdana"/>
          <w:lang w:val="bg-BG" w:eastAsia="bg-BG"/>
        </w:rPr>
        <w:t xml:space="preserve">При реализацията </w:t>
      </w:r>
      <w:r w:rsidR="00F93BA2">
        <w:rPr>
          <w:rFonts w:ascii="Verdana" w:hAnsi="Verdana"/>
          <w:lang w:val="bg-BG" w:eastAsia="bg-BG"/>
        </w:rPr>
        <w:t>на ИП (изграждане на сондажен кладенец) ще доведе до значимо въздействие върху водите и водните екосистеми, основе</w:t>
      </w:r>
      <w:r w:rsidR="00D226AD">
        <w:rPr>
          <w:rFonts w:ascii="Verdana" w:hAnsi="Verdana"/>
          <w:lang w:val="bg-BG" w:eastAsia="bg-BG"/>
        </w:rPr>
        <w:t>н мотив за което е определяне</w:t>
      </w:r>
      <w:r w:rsidR="00F93BA2">
        <w:rPr>
          <w:rFonts w:ascii="Verdana" w:hAnsi="Verdana"/>
          <w:lang w:val="bg-BG" w:eastAsia="bg-BG"/>
        </w:rPr>
        <w:t>то в проекта на новия Плана за управление на речните басейни „Източнобеломорски район“</w:t>
      </w:r>
      <w:r w:rsidR="00F549B0">
        <w:rPr>
          <w:rFonts w:ascii="Verdana" w:hAnsi="Verdana"/>
          <w:lang w:val="bg-BG" w:eastAsia="bg-BG"/>
        </w:rPr>
        <w:t xml:space="preserve"> (2016-2021г.)</w:t>
      </w:r>
      <w:r w:rsidR="0067663E">
        <w:rPr>
          <w:rFonts w:ascii="Verdana" w:hAnsi="Verdana"/>
          <w:lang w:val="bg-BG" w:eastAsia="bg-BG"/>
        </w:rPr>
        <w:t>, който ще влезе в сила след 1</w:t>
      </w:r>
      <w:r w:rsidR="007D33FB">
        <w:rPr>
          <w:rFonts w:ascii="Verdana" w:hAnsi="Verdana"/>
          <w:lang w:val="bg-BG" w:eastAsia="bg-BG"/>
        </w:rPr>
        <w:t xml:space="preserve"> </w:t>
      </w:r>
      <w:r w:rsidR="0067663E">
        <w:rPr>
          <w:rFonts w:ascii="Verdana" w:hAnsi="Verdana"/>
          <w:lang w:val="bg-BG" w:eastAsia="bg-BG"/>
        </w:rPr>
        <w:t xml:space="preserve">декември 2016г. на подземно водно тяло с код </w:t>
      </w:r>
      <w:r w:rsidR="0067663E">
        <w:rPr>
          <w:rFonts w:ascii="Verdana" w:hAnsi="Verdana"/>
          <w:lang w:eastAsia="bg-BG"/>
        </w:rPr>
        <w:t xml:space="preserve">BG3G00000NQ018 – </w:t>
      </w:r>
      <w:r w:rsidR="0067663E">
        <w:rPr>
          <w:rFonts w:ascii="Verdana" w:hAnsi="Verdana"/>
          <w:lang w:val="bg-BG" w:eastAsia="bg-BG"/>
        </w:rPr>
        <w:t xml:space="preserve">Порови води в </w:t>
      </w:r>
      <w:proofErr w:type="spellStart"/>
      <w:r w:rsidR="0067663E">
        <w:rPr>
          <w:rFonts w:ascii="Verdana" w:hAnsi="Verdana"/>
          <w:lang w:val="bg-BG" w:eastAsia="bg-BG"/>
        </w:rPr>
        <w:t>Неоген</w:t>
      </w:r>
      <w:proofErr w:type="spellEnd"/>
      <w:r w:rsidR="0067663E">
        <w:rPr>
          <w:rFonts w:ascii="Verdana" w:hAnsi="Verdana"/>
          <w:lang w:val="bg-BG" w:eastAsia="bg-BG"/>
        </w:rPr>
        <w:t xml:space="preserve"> – </w:t>
      </w:r>
      <w:r w:rsidR="0067663E">
        <w:rPr>
          <w:rFonts w:ascii="Verdana" w:hAnsi="Verdana"/>
          <w:lang w:val="bg-BG" w:eastAsia="bg-BG"/>
        </w:rPr>
        <w:lastRenderedPageBreak/>
        <w:t>Кватернер – Пазарджик – Пловдивски</w:t>
      </w:r>
      <w:r w:rsidR="002269BD">
        <w:rPr>
          <w:rFonts w:ascii="Verdana" w:hAnsi="Verdana"/>
          <w:lang w:val="bg-BG" w:eastAsia="bg-BG"/>
        </w:rPr>
        <w:t>я</w:t>
      </w:r>
      <w:r w:rsidR="0067663E">
        <w:rPr>
          <w:rFonts w:ascii="Verdana" w:hAnsi="Verdana"/>
          <w:lang w:val="bg-BG" w:eastAsia="bg-BG"/>
        </w:rPr>
        <w:t xml:space="preserve"> район е определено в лошо количествено състояние.</w:t>
      </w:r>
    </w:p>
    <w:p w:rsidR="00054CB8" w:rsidRPr="00054CB8" w:rsidRDefault="00054CB8" w:rsidP="00054CB8">
      <w:pPr>
        <w:overflowPunct/>
        <w:ind w:right="283"/>
        <w:jc w:val="both"/>
        <w:textAlignment w:val="auto"/>
        <w:rPr>
          <w:rFonts w:ascii="Verdana" w:hAnsi="Verdana"/>
          <w:lang w:val="bg-BG" w:eastAsia="bg-BG"/>
        </w:rPr>
      </w:pPr>
    </w:p>
    <w:p w:rsidR="00145EF1" w:rsidRPr="00516466" w:rsidRDefault="00145EF1" w:rsidP="00516466">
      <w:pPr>
        <w:tabs>
          <w:tab w:val="left" w:pos="9498"/>
        </w:tabs>
        <w:ind w:right="282"/>
        <w:jc w:val="both"/>
        <w:rPr>
          <w:rFonts w:ascii="Verdana" w:hAnsi="Verdana"/>
          <w:lang w:val="ru-RU"/>
        </w:rPr>
      </w:pPr>
      <w:r w:rsidRPr="00516466">
        <w:rPr>
          <w:rFonts w:ascii="Verdana" w:hAnsi="Verdana"/>
          <w:b/>
          <w:lang w:val="bg-BG"/>
        </w:rPr>
        <w:t>І</w:t>
      </w:r>
      <w:r w:rsidR="006F3C68">
        <w:rPr>
          <w:rFonts w:ascii="Verdana" w:hAnsi="Verdana"/>
          <w:b/>
        </w:rPr>
        <w:t>V</w:t>
      </w:r>
      <w:r w:rsidRPr="00516466">
        <w:rPr>
          <w:rFonts w:ascii="Verdana" w:hAnsi="Verdana"/>
          <w:lang w:val="bg-BG"/>
        </w:rPr>
        <w:t xml:space="preserve">. </w:t>
      </w:r>
      <w:r w:rsidRPr="005C0266">
        <w:rPr>
          <w:rFonts w:ascii="Verdana" w:hAnsi="Verdana"/>
          <w:lang w:val="ru-RU"/>
        </w:rPr>
        <w:t xml:space="preserve">Съгласно Тарифата за таксите, които се събират в системата на МОСВ /ПМС № 136, ДВ 39 </w:t>
      </w:r>
      <w:r w:rsidR="00AE10AF">
        <w:rPr>
          <w:rFonts w:ascii="Verdana" w:hAnsi="Verdana"/>
          <w:lang w:val="ru-RU"/>
        </w:rPr>
        <w:t xml:space="preserve">от 2011г., изм. </w:t>
      </w:r>
      <w:r w:rsidR="00E51EBA" w:rsidRPr="005C0266">
        <w:rPr>
          <w:rFonts w:ascii="Verdana" w:hAnsi="Verdana"/>
          <w:lang w:val="ru-RU"/>
        </w:rPr>
        <w:t>ДВ бр. 5 от 2016</w:t>
      </w:r>
      <w:r w:rsidRPr="005C0266">
        <w:rPr>
          <w:rFonts w:ascii="Verdana" w:hAnsi="Verdana"/>
          <w:lang w:val="ru-RU"/>
        </w:rPr>
        <w:t xml:space="preserve"> год</w:t>
      </w:r>
      <w:r w:rsidRPr="00516466">
        <w:rPr>
          <w:rFonts w:ascii="Verdana" w:hAnsi="Verdana"/>
          <w:lang w:val="ru-RU"/>
        </w:rPr>
        <w:t xml:space="preserve">./ за издаване на </w:t>
      </w:r>
      <w:r w:rsidRPr="00516466">
        <w:rPr>
          <w:rFonts w:ascii="Verdana" w:hAnsi="Verdana"/>
          <w:b/>
          <w:lang w:val="ru-RU"/>
        </w:rPr>
        <w:t>Решение по п</w:t>
      </w:r>
      <w:r>
        <w:rPr>
          <w:rFonts w:ascii="Verdana" w:hAnsi="Verdana"/>
          <w:b/>
          <w:lang w:val="ru-RU"/>
        </w:rPr>
        <w:t xml:space="preserve">реценка необходимостта от ОВОС </w:t>
      </w:r>
      <w:r w:rsidRPr="00516466">
        <w:rPr>
          <w:rFonts w:ascii="Verdana" w:hAnsi="Verdana"/>
          <w:b/>
          <w:lang w:val="ru-RU"/>
        </w:rPr>
        <w:t xml:space="preserve">и Решение за оценка на съвместимост </w:t>
      </w:r>
      <w:r w:rsidRPr="00516466">
        <w:rPr>
          <w:rFonts w:ascii="Verdana" w:hAnsi="Verdana"/>
          <w:lang w:val="ru-RU"/>
        </w:rPr>
        <w:t xml:space="preserve">е </w:t>
      </w:r>
      <w:r>
        <w:rPr>
          <w:rFonts w:ascii="Verdana" w:hAnsi="Verdana"/>
          <w:lang w:val="ru-RU"/>
        </w:rPr>
        <w:t xml:space="preserve">нужно да внесете по банков път </w:t>
      </w:r>
      <w:r w:rsidRPr="00516466">
        <w:rPr>
          <w:rFonts w:ascii="Verdana" w:hAnsi="Verdana"/>
          <w:lang w:val="ru-RU"/>
        </w:rPr>
        <w:t xml:space="preserve">на РИОСВ гр. Пловдив </w:t>
      </w:r>
      <w:r w:rsidRPr="00516466">
        <w:rPr>
          <w:rFonts w:ascii="Verdana" w:hAnsi="Verdana"/>
          <w:b/>
          <w:lang w:val="ru-RU"/>
        </w:rPr>
        <w:t>/</w:t>
      </w:r>
      <w:r w:rsidRPr="00516466">
        <w:rPr>
          <w:rFonts w:ascii="Verdana" w:hAnsi="Verdana"/>
          <w:b/>
          <w:bCs/>
          <w:lang w:val="ru-RU"/>
        </w:rPr>
        <w:t xml:space="preserve">"УниКредит Булбанк АД, клон Пловдив, </w:t>
      </w:r>
      <w:r w:rsidRPr="00516466">
        <w:rPr>
          <w:rFonts w:ascii="Verdana" w:hAnsi="Verdana"/>
          <w:b/>
          <w:bCs/>
        </w:rPr>
        <w:t>IBAN</w:t>
      </w:r>
      <w:r w:rsidRPr="00516466">
        <w:rPr>
          <w:rFonts w:ascii="Verdana" w:hAnsi="Verdana"/>
          <w:b/>
          <w:bCs/>
          <w:lang w:val="ru-RU"/>
        </w:rPr>
        <w:t xml:space="preserve"> сметка В</w:t>
      </w:r>
      <w:r w:rsidRPr="00516466">
        <w:rPr>
          <w:rFonts w:ascii="Verdana" w:hAnsi="Verdana"/>
          <w:b/>
          <w:bCs/>
        </w:rPr>
        <w:t>G</w:t>
      </w:r>
      <w:r w:rsidRPr="00516466">
        <w:rPr>
          <w:rFonts w:ascii="Verdana" w:hAnsi="Verdana"/>
          <w:b/>
          <w:bCs/>
          <w:lang w:val="ru-RU"/>
        </w:rPr>
        <w:t>43</w:t>
      </w:r>
      <w:r w:rsidRPr="00516466">
        <w:rPr>
          <w:rFonts w:ascii="Verdana" w:hAnsi="Verdana"/>
          <w:b/>
          <w:bCs/>
        </w:rPr>
        <w:t>UNC</w:t>
      </w:r>
      <w:r w:rsidRPr="00516466">
        <w:rPr>
          <w:rFonts w:ascii="Verdana" w:hAnsi="Verdana"/>
          <w:b/>
          <w:bCs/>
          <w:lang w:val="ru-RU"/>
        </w:rPr>
        <w:t xml:space="preserve"> </w:t>
      </w:r>
      <w:r w:rsidRPr="00516466">
        <w:rPr>
          <w:rFonts w:ascii="Verdana" w:hAnsi="Verdana"/>
          <w:b/>
          <w:bCs/>
        </w:rPr>
        <w:t>R</w:t>
      </w:r>
      <w:r>
        <w:rPr>
          <w:rFonts w:ascii="Verdana" w:hAnsi="Verdana"/>
          <w:b/>
          <w:bCs/>
          <w:lang w:val="ru-RU"/>
        </w:rPr>
        <w:t xml:space="preserve">70003119330825 </w:t>
      </w:r>
      <w:r w:rsidRPr="00516466">
        <w:rPr>
          <w:rFonts w:ascii="Verdana" w:hAnsi="Verdana"/>
          <w:b/>
          <w:bCs/>
        </w:rPr>
        <w:t>BIC</w:t>
      </w:r>
      <w:r w:rsidRPr="00516466">
        <w:rPr>
          <w:rFonts w:ascii="Verdana" w:hAnsi="Verdana"/>
          <w:b/>
          <w:bCs/>
          <w:lang w:val="ru-RU"/>
        </w:rPr>
        <w:t xml:space="preserve"> </w:t>
      </w:r>
      <w:r w:rsidRPr="00516466">
        <w:rPr>
          <w:rFonts w:ascii="Verdana" w:hAnsi="Verdana"/>
          <w:b/>
          <w:bCs/>
        </w:rPr>
        <w:t>UNCRBGSF</w:t>
      </w:r>
      <w:r w:rsidRPr="00516466">
        <w:rPr>
          <w:rFonts w:ascii="Verdana" w:hAnsi="Verdana"/>
          <w:b/>
          <w:lang w:val="ru-RU"/>
        </w:rPr>
        <w:t xml:space="preserve">/ </w:t>
      </w:r>
      <w:r w:rsidRPr="00516466">
        <w:rPr>
          <w:rFonts w:ascii="Verdana" w:hAnsi="Verdana"/>
          <w:lang w:val="ru-RU"/>
        </w:rPr>
        <w:t>сумата от</w:t>
      </w:r>
      <w:r>
        <w:rPr>
          <w:rFonts w:ascii="Verdana" w:hAnsi="Verdana"/>
          <w:b/>
          <w:lang w:val="ru-RU"/>
        </w:rPr>
        <w:t xml:space="preserve"> 500 </w:t>
      </w:r>
      <w:r w:rsidRPr="00516466">
        <w:rPr>
          <w:rFonts w:ascii="Verdana" w:hAnsi="Verdana"/>
          <w:b/>
          <w:lang w:val="ru-RU"/>
        </w:rPr>
        <w:t>лв.</w:t>
      </w:r>
      <w:r w:rsidRPr="00516466">
        <w:rPr>
          <w:rFonts w:ascii="Verdana" w:hAnsi="Verdana"/>
          <w:lang w:val="ru-RU"/>
        </w:rPr>
        <w:t xml:space="preserve">  </w:t>
      </w:r>
    </w:p>
    <w:p w:rsidR="00145EF1" w:rsidRPr="00516466" w:rsidRDefault="00145EF1" w:rsidP="00516466">
      <w:pPr>
        <w:tabs>
          <w:tab w:val="left" w:pos="9498"/>
        </w:tabs>
        <w:ind w:right="282"/>
        <w:jc w:val="both"/>
        <w:rPr>
          <w:rFonts w:ascii="Verdana" w:hAnsi="Verdana"/>
          <w:lang w:val="ru-RU"/>
        </w:rPr>
      </w:pPr>
    </w:p>
    <w:p w:rsidR="00145EF1" w:rsidRDefault="00145EF1" w:rsidP="00516466">
      <w:pPr>
        <w:tabs>
          <w:tab w:val="left" w:pos="9639"/>
        </w:tabs>
        <w:ind w:right="566"/>
        <w:jc w:val="both"/>
        <w:rPr>
          <w:rFonts w:ascii="Verdana" w:hAnsi="Verdana"/>
          <w:lang w:val="bg-BG"/>
        </w:rPr>
      </w:pPr>
    </w:p>
    <w:p w:rsidR="00A57C24" w:rsidRPr="00D4787B" w:rsidRDefault="00A57C24" w:rsidP="006C0EC4">
      <w:pPr>
        <w:ind w:right="240"/>
        <w:jc w:val="both"/>
        <w:rPr>
          <w:rFonts w:ascii="Verdana" w:hAnsi="Verdana"/>
          <w:lang w:val="bg-BG"/>
        </w:rPr>
      </w:pPr>
    </w:p>
    <w:p w:rsidR="008D0F5D" w:rsidRPr="00882F6E" w:rsidRDefault="008D0F5D" w:rsidP="008D0F5D">
      <w:pPr>
        <w:tabs>
          <w:tab w:val="center" w:pos="5040"/>
        </w:tabs>
        <w:spacing w:line="360" w:lineRule="auto"/>
        <w:ind w:right="240"/>
        <w:jc w:val="both"/>
        <w:rPr>
          <w:rFonts w:ascii="Verdana" w:hAnsi="Verdana"/>
          <w:bCs/>
          <w:lang w:val="ru-RU"/>
        </w:rPr>
      </w:pPr>
      <w:r w:rsidRPr="00882F6E">
        <w:rPr>
          <w:rFonts w:ascii="Verdana" w:hAnsi="Verdana"/>
          <w:b/>
          <w:bCs/>
        </w:rPr>
        <w:t>С</w:t>
      </w:r>
      <w:r w:rsidRPr="00882F6E">
        <w:rPr>
          <w:rFonts w:ascii="Verdana" w:hAnsi="Verdana"/>
          <w:b/>
          <w:bCs/>
          <w:lang w:val="ru-RU"/>
        </w:rPr>
        <w:t xml:space="preserve"> уважение</w:t>
      </w:r>
      <w:r>
        <w:rPr>
          <w:rFonts w:ascii="Verdana" w:hAnsi="Verdana"/>
          <w:b/>
          <w:bCs/>
          <w:lang w:val="ru-RU"/>
        </w:rPr>
        <w:t>,</w:t>
      </w:r>
    </w:p>
    <w:p w:rsidR="00D22E0D" w:rsidRDefault="00D22E0D" w:rsidP="00D22E0D">
      <w:pPr>
        <w:jc w:val="both"/>
        <w:rPr>
          <w:rFonts w:ascii="Verdana" w:hAnsi="Verdana"/>
          <w:b/>
          <w:lang w:val="bg-BG"/>
        </w:rPr>
      </w:pPr>
    </w:p>
    <w:p w:rsidR="00D22E0D" w:rsidRPr="0089509B" w:rsidRDefault="00D22E0D" w:rsidP="00D22E0D">
      <w:pPr>
        <w:jc w:val="both"/>
        <w:rPr>
          <w:rFonts w:ascii="Verdana" w:hAnsi="Verdana"/>
          <w:b/>
          <w:lang w:val="ru-RU"/>
        </w:rPr>
      </w:pPr>
      <w:proofErr w:type="spellStart"/>
      <w:r>
        <w:rPr>
          <w:rFonts w:ascii="Verdana" w:hAnsi="Verdana"/>
          <w:b/>
        </w:rPr>
        <w:t>Доц</w:t>
      </w:r>
      <w:proofErr w:type="spellEnd"/>
      <w:r>
        <w:rPr>
          <w:rFonts w:ascii="Verdana" w:hAnsi="Verdana"/>
          <w:b/>
        </w:rPr>
        <w:t xml:space="preserve">. </w:t>
      </w:r>
      <w:proofErr w:type="spellStart"/>
      <w:r>
        <w:rPr>
          <w:rFonts w:ascii="Verdana" w:hAnsi="Verdana"/>
          <w:b/>
        </w:rPr>
        <w:t>Стефан</w:t>
      </w:r>
      <w:proofErr w:type="spellEnd"/>
      <w:r>
        <w:rPr>
          <w:rFonts w:ascii="Verdana" w:hAnsi="Verdana"/>
          <w:b/>
        </w:rPr>
        <w:t xml:space="preserve"> </w:t>
      </w:r>
      <w:proofErr w:type="spellStart"/>
      <w:r>
        <w:rPr>
          <w:rFonts w:ascii="Verdana" w:hAnsi="Verdana"/>
          <w:b/>
        </w:rPr>
        <w:t>Шилев</w:t>
      </w:r>
      <w:proofErr w:type="spellEnd"/>
    </w:p>
    <w:p w:rsidR="00D22E0D" w:rsidRDefault="00D22E0D" w:rsidP="00D22E0D">
      <w:pPr>
        <w:jc w:val="both"/>
        <w:rPr>
          <w:rFonts w:ascii="Verdana" w:hAnsi="Verdana"/>
          <w:i/>
          <w:lang w:val="ru-RU"/>
        </w:rPr>
      </w:pPr>
      <w:r>
        <w:rPr>
          <w:rFonts w:ascii="Verdana" w:hAnsi="Verdana"/>
          <w:i/>
          <w:lang w:val="ru-RU"/>
        </w:rPr>
        <w:t xml:space="preserve">Директор на РИОСВ - Пловдив </w:t>
      </w:r>
    </w:p>
    <w:p w:rsidR="00D22E0D" w:rsidRDefault="00D22E0D" w:rsidP="00D22E0D">
      <w:pPr>
        <w:pStyle w:val="a3"/>
        <w:tabs>
          <w:tab w:val="left" w:pos="1500"/>
        </w:tabs>
        <w:ind w:left="-540"/>
        <w:jc w:val="both"/>
        <w:rPr>
          <w:color w:val="FFFFFF" w:themeColor="background1"/>
          <w:lang w:val="bg-BG"/>
        </w:rPr>
      </w:pPr>
    </w:p>
    <w:p w:rsidR="00ED0AC7" w:rsidRPr="007B793C" w:rsidRDefault="00ED0AC7" w:rsidP="000B7E54">
      <w:pPr>
        <w:pStyle w:val="a3"/>
        <w:tabs>
          <w:tab w:val="left" w:pos="1500"/>
        </w:tabs>
        <w:ind w:left="-540"/>
        <w:jc w:val="both"/>
        <w:rPr>
          <w:lang w:val="bg-BG"/>
        </w:rPr>
      </w:pPr>
    </w:p>
    <w:p w:rsidR="00ED0AC7" w:rsidRPr="00D21BF7" w:rsidRDefault="00414504" w:rsidP="00ED0AC7">
      <w:pPr>
        <w:rPr>
          <w:rFonts w:ascii="Verdana" w:hAnsi="Verdana"/>
          <w:color w:val="FFFFFF" w:themeColor="background1"/>
        </w:rPr>
      </w:pPr>
      <w:r w:rsidRPr="007B793C">
        <w:rPr>
          <w:rFonts w:ascii="Verdana" w:hAnsi="Verdana"/>
          <w:bCs/>
        </w:rPr>
        <w:t xml:space="preserve"> </w:t>
      </w:r>
      <w:r w:rsidR="00ED0AC7" w:rsidRPr="00D21BF7">
        <w:rPr>
          <w:rFonts w:ascii="Verdana" w:hAnsi="Verdana"/>
          <w:color w:val="FFFFFF" w:themeColor="background1"/>
        </w:rPr>
        <w:t>Съгласувал:</w:t>
      </w:r>
    </w:p>
    <w:p w:rsidR="00ED0AC7" w:rsidRPr="00D21BF7" w:rsidRDefault="00ED0AC7" w:rsidP="00ED0AC7">
      <w:pPr>
        <w:tabs>
          <w:tab w:val="center" w:pos="4320"/>
          <w:tab w:val="right" w:pos="8640"/>
        </w:tabs>
        <w:ind w:left="-540"/>
        <w:jc w:val="both"/>
        <w:rPr>
          <w:rFonts w:ascii="Verdana" w:hAnsi="Verdana"/>
          <w:bCs/>
          <w:color w:val="FFFFFF" w:themeColor="background1"/>
        </w:rPr>
      </w:pPr>
      <w:r w:rsidRPr="00D21BF7">
        <w:rPr>
          <w:rFonts w:ascii="Verdana" w:hAnsi="Verdana"/>
          <w:bCs/>
          <w:color w:val="FFFFFF" w:themeColor="background1"/>
        </w:rPr>
        <w:t xml:space="preserve">       </w:t>
      </w:r>
      <w:r w:rsidRPr="00D21BF7">
        <w:rPr>
          <w:rFonts w:ascii="Verdana" w:hAnsi="Verdana"/>
          <w:bCs/>
          <w:color w:val="FFFFFF" w:themeColor="background1"/>
          <w:lang w:val="bg-BG"/>
        </w:rPr>
        <w:t xml:space="preserve"> </w:t>
      </w:r>
      <w:r w:rsidRPr="00D21BF7">
        <w:rPr>
          <w:rFonts w:ascii="Verdana" w:hAnsi="Verdana"/>
          <w:bCs/>
          <w:color w:val="FFFFFF" w:themeColor="background1"/>
        </w:rPr>
        <w:t>Д. Димитров, Директор Дирекция ПД</w:t>
      </w:r>
      <w:r w:rsidRPr="00D21BF7">
        <w:rPr>
          <w:rFonts w:ascii="Verdana" w:hAnsi="Verdana"/>
          <w:bCs/>
          <w:color w:val="FFFFFF" w:themeColor="background1"/>
          <w:lang w:val="ru-RU"/>
        </w:rPr>
        <w:t xml:space="preserve">                    </w:t>
      </w:r>
    </w:p>
    <w:p w:rsidR="00ED0AC7" w:rsidRPr="00D21BF7" w:rsidRDefault="00ED0AC7" w:rsidP="00ED0AC7">
      <w:pPr>
        <w:tabs>
          <w:tab w:val="left" w:pos="9639"/>
        </w:tabs>
        <w:ind w:right="321"/>
        <w:jc w:val="both"/>
        <w:rPr>
          <w:rFonts w:ascii="Verdana" w:hAnsi="Verdana"/>
          <w:bCs/>
          <w:color w:val="FFFFFF" w:themeColor="background1"/>
        </w:rPr>
      </w:pPr>
    </w:p>
    <w:p w:rsidR="00ED0AC7" w:rsidRPr="00D21BF7" w:rsidRDefault="00ED0AC7" w:rsidP="00ED0AC7">
      <w:pPr>
        <w:tabs>
          <w:tab w:val="left" w:pos="9639"/>
        </w:tabs>
        <w:ind w:right="321"/>
        <w:jc w:val="both"/>
        <w:rPr>
          <w:rFonts w:ascii="Verdana" w:hAnsi="Verdana"/>
          <w:i/>
          <w:color w:val="FFFFFF" w:themeColor="background1"/>
          <w:lang w:val="ru-RU"/>
        </w:rPr>
      </w:pPr>
      <w:r w:rsidRPr="00D21BF7">
        <w:rPr>
          <w:rFonts w:ascii="Verdana" w:hAnsi="Verdana"/>
          <w:bCs/>
          <w:color w:val="FFFFFF" w:themeColor="background1"/>
        </w:rPr>
        <w:t xml:space="preserve">                                                                           </w:t>
      </w:r>
      <w:r w:rsidRPr="00D21BF7">
        <w:rPr>
          <w:rFonts w:ascii="Verdana" w:eastAsia="SimSun" w:hAnsi="Verdana"/>
          <w:bCs/>
          <w:color w:val="FFFFFF" w:themeColor="background1"/>
          <w:lang w:eastAsia="zh-CN"/>
        </w:rPr>
        <w:t xml:space="preserve">  </w:t>
      </w:r>
    </w:p>
    <w:p w:rsidR="00D22E0D" w:rsidRPr="00D21BF7" w:rsidRDefault="00ED0AC7" w:rsidP="00ED0AC7">
      <w:pPr>
        <w:tabs>
          <w:tab w:val="left" w:pos="1500"/>
          <w:tab w:val="center" w:pos="4320"/>
          <w:tab w:val="right" w:pos="8640"/>
        </w:tabs>
        <w:jc w:val="both"/>
        <w:rPr>
          <w:rFonts w:ascii="Verdana" w:hAnsi="Verdana"/>
          <w:bCs/>
          <w:color w:val="FFFFFF" w:themeColor="background1"/>
          <w:lang w:val="bg-BG"/>
        </w:rPr>
      </w:pPr>
      <w:r w:rsidRPr="00D21BF7">
        <w:rPr>
          <w:rFonts w:ascii="Verdana" w:hAnsi="Verdana"/>
          <w:bCs/>
          <w:color w:val="FFFFFF" w:themeColor="background1"/>
          <w:lang w:val="bg-BG"/>
        </w:rPr>
        <w:t xml:space="preserve"> </w:t>
      </w:r>
      <w:proofErr w:type="spellStart"/>
      <w:r w:rsidRPr="00D21BF7">
        <w:rPr>
          <w:rFonts w:ascii="Verdana" w:hAnsi="Verdana"/>
          <w:bCs/>
          <w:color w:val="FFFFFF" w:themeColor="background1"/>
        </w:rPr>
        <w:t>Изготвили</w:t>
      </w:r>
      <w:proofErr w:type="spellEnd"/>
      <w:r w:rsidRPr="00D21BF7">
        <w:rPr>
          <w:rFonts w:ascii="Verdana" w:hAnsi="Verdana"/>
          <w:bCs/>
          <w:color w:val="FFFFFF" w:themeColor="background1"/>
        </w:rPr>
        <w:t xml:space="preserve">: </w:t>
      </w:r>
    </w:p>
    <w:p w:rsidR="00D22E0D" w:rsidRPr="00D21BF7" w:rsidRDefault="001F66D5" w:rsidP="00D22E0D">
      <w:pPr>
        <w:tabs>
          <w:tab w:val="left" w:pos="1500"/>
          <w:tab w:val="center" w:pos="4320"/>
          <w:tab w:val="right" w:pos="8640"/>
        </w:tabs>
        <w:jc w:val="both"/>
        <w:rPr>
          <w:rFonts w:ascii="Verdana" w:eastAsia="SimSun" w:hAnsi="Verdana"/>
          <w:bCs/>
          <w:color w:val="FFFFFF" w:themeColor="background1"/>
          <w:lang w:val="bg-BG" w:eastAsia="zh-CN"/>
        </w:rPr>
      </w:pPr>
      <w:r w:rsidRPr="00D21BF7">
        <w:rPr>
          <w:rFonts w:ascii="Verdana" w:hAnsi="Verdana"/>
          <w:bCs/>
          <w:color w:val="FFFFFF" w:themeColor="background1"/>
          <w:lang w:val="bg-BG"/>
        </w:rPr>
        <w:t xml:space="preserve"> В. Кацарова, ст</w:t>
      </w:r>
      <w:r w:rsidR="00D22E0D" w:rsidRPr="00D21BF7">
        <w:rPr>
          <w:rFonts w:ascii="Verdana" w:hAnsi="Verdana"/>
          <w:bCs/>
          <w:color w:val="FFFFFF" w:themeColor="background1"/>
          <w:lang w:val="bg-BG"/>
        </w:rPr>
        <w:t>. експерт…………</w:t>
      </w:r>
      <w:r w:rsidR="00ED0AC7" w:rsidRPr="00D21BF7">
        <w:rPr>
          <w:rFonts w:ascii="Verdana" w:hAnsi="Verdana"/>
          <w:bCs/>
          <w:color w:val="FFFFFF" w:themeColor="background1"/>
        </w:rPr>
        <w:t xml:space="preserve">  </w:t>
      </w:r>
    </w:p>
    <w:p w:rsidR="00ED0AC7" w:rsidRPr="00D21BF7" w:rsidRDefault="00ED0AC7" w:rsidP="00D22E0D">
      <w:pPr>
        <w:tabs>
          <w:tab w:val="left" w:pos="1500"/>
          <w:tab w:val="center" w:pos="4320"/>
          <w:tab w:val="right" w:pos="8640"/>
        </w:tabs>
        <w:jc w:val="both"/>
        <w:rPr>
          <w:rFonts w:ascii="Verdana" w:eastAsia="SimSun" w:hAnsi="Verdana"/>
          <w:bCs/>
          <w:color w:val="FFFFFF" w:themeColor="background1"/>
          <w:lang w:val="bg-BG" w:eastAsia="zh-CN"/>
        </w:rPr>
      </w:pPr>
      <w:r w:rsidRPr="00D21BF7">
        <w:rPr>
          <w:rFonts w:ascii="Verdana" w:hAnsi="Verdana"/>
          <w:bCs/>
          <w:color w:val="FFFFFF" w:themeColor="background1"/>
          <w:lang w:val="bg-BG"/>
        </w:rPr>
        <w:t xml:space="preserve"> </w:t>
      </w:r>
      <w:r w:rsidR="001F66D5" w:rsidRPr="00D21BF7">
        <w:rPr>
          <w:rFonts w:ascii="Verdana" w:hAnsi="Verdana"/>
          <w:bCs/>
          <w:color w:val="FFFFFF" w:themeColor="background1"/>
          <w:lang w:val="bg-BG"/>
        </w:rPr>
        <w:t>М. Михайлова</w:t>
      </w:r>
      <w:r w:rsidRPr="00D21BF7">
        <w:rPr>
          <w:rFonts w:ascii="Verdana" w:hAnsi="Verdana"/>
          <w:bCs/>
          <w:color w:val="FFFFFF" w:themeColor="background1"/>
        </w:rPr>
        <w:t xml:space="preserve">, </w:t>
      </w:r>
      <w:proofErr w:type="spellStart"/>
      <w:r w:rsidRPr="00D21BF7">
        <w:rPr>
          <w:rFonts w:ascii="Verdana" w:hAnsi="Verdana"/>
          <w:bCs/>
          <w:color w:val="FFFFFF" w:themeColor="background1"/>
        </w:rPr>
        <w:t>гл</w:t>
      </w:r>
      <w:proofErr w:type="spellEnd"/>
      <w:r w:rsidRPr="00D21BF7">
        <w:rPr>
          <w:rFonts w:ascii="Verdana" w:hAnsi="Verdana"/>
          <w:bCs/>
          <w:color w:val="FFFFFF" w:themeColor="background1"/>
        </w:rPr>
        <w:t xml:space="preserve">. </w:t>
      </w:r>
      <w:proofErr w:type="gramStart"/>
      <w:r w:rsidRPr="00D21BF7">
        <w:rPr>
          <w:rFonts w:ascii="Verdana" w:hAnsi="Verdana"/>
          <w:bCs/>
          <w:color w:val="FFFFFF" w:themeColor="background1"/>
        </w:rPr>
        <w:t>експерт</w:t>
      </w:r>
      <w:proofErr w:type="gramEnd"/>
      <w:r w:rsidRPr="00D21BF7">
        <w:rPr>
          <w:rFonts w:ascii="Verdana" w:hAnsi="Verdana"/>
          <w:bCs/>
          <w:color w:val="FFFFFF" w:themeColor="background1"/>
        </w:rPr>
        <w:t xml:space="preserve"> ………..                               </w:t>
      </w:r>
      <w:r w:rsidRPr="00D21BF7">
        <w:rPr>
          <w:rFonts w:ascii="Verdana" w:hAnsi="Verdana"/>
          <w:bCs/>
          <w:color w:val="FFFFFF" w:themeColor="background1"/>
          <w:lang w:val="ru-RU"/>
        </w:rPr>
        <w:t xml:space="preserve">                                                                               </w:t>
      </w:r>
      <w:r w:rsidRPr="00D21BF7">
        <w:rPr>
          <w:rFonts w:ascii="Verdana" w:hAnsi="Verdana"/>
          <w:bCs/>
          <w:color w:val="FFFFFF" w:themeColor="background1"/>
        </w:rPr>
        <w:t xml:space="preserve">      </w:t>
      </w:r>
      <w:r w:rsidRPr="00D21BF7">
        <w:rPr>
          <w:rFonts w:ascii="Verdana" w:hAnsi="Verdana"/>
          <w:bCs/>
          <w:color w:val="FFFFFF" w:themeColor="background1"/>
          <w:lang w:val="ru-RU"/>
        </w:rPr>
        <w:t xml:space="preserve">  </w:t>
      </w:r>
    </w:p>
    <w:p w:rsidR="00CF3811" w:rsidRPr="00D21BF7" w:rsidRDefault="00CF3811" w:rsidP="00414504">
      <w:pPr>
        <w:pStyle w:val="a3"/>
        <w:tabs>
          <w:tab w:val="left" w:pos="360"/>
          <w:tab w:val="left" w:pos="1500"/>
        </w:tabs>
        <w:jc w:val="both"/>
        <w:rPr>
          <w:color w:val="FFFFFF" w:themeColor="background1"/>
          <w:lang w:val="bg-BG"/>
        </w:rPr>
      </w:pPr>
    </w:p>
    <w:sectPr w:rsidR="00CF3811" w:rsidRPr="00D21BF7" w:rsidSect="00FE2DA0">
      <w:footerReference w:type="default" r:id="rId9"/>
      <w:headerReference w:type="first" r:id="rId10"/>
      <w:footerReference w:type="first" r:id="rId11"/>
      <w:pgSz w:w="11907" w:h="16840" w:code="9"/>
      <w:pgMar w:top="1134" w:right="850" w:bottom="284" w:left="1560" w:header="1247" w:footer="567" w:gutter="0"/>
      <w:pgNumType w:start="2"/>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F2E" w:rsidRDefault="003F0F2E">
      <w:r>
        <w:separator/>
      </w:r>
    </w:p>
  </w:endnote>
  <w:endnote w:type="continuationSeparator" w:id="0">
    <w:p w:rsidR="003F0F2E" w:rsidRDefault="003F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Bold">
    <w:panose1 w:val="00000000000000000000"/>
    <w:charset w:val="CC"/>
    <w:family w:val="auto"/>
    <w:notTrueType/>
    <w:pitch w:val="default"/>
    <w:sig w:usb0="00000201" w:usb1="00000000" w:usb2="00000000" w:usb3="00000000" w:csb0="00000004" w:csb1="00000000"/>
  </w:font>
  <w:font w:name="Helen Bg Condensed">
    <w:altName w:val="Arial Narrow"/>
    <w:charset w:val="CC"/>
    <w:family w:val="auto"/>
    <w:pitch w:val="variable"/>
    <w:sig w:usb0="8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EF1" w:rsidRDefault="005F7C64" w:rsidP="0022049F">
    <w:pPr>
      <w:pStyle w:val="a3"/>
      <w:pBdr>
        <w:top w:val="single" w:sz="4" w:space="13" w:color="auto"/>
      </w:pBdr>
      <w:tabs>
        <w:tab w:val="left" w:pos="195"/>
        <w:tab w:val="center" w:pos="4428"/>
        <w:tab w:val="left" w:pos="7230"/>
        <w:tab w:val="left" w:pos="7655"/>
      </w:tabs>
      <w:spacing w:line="216" w:lineRule="auto"/>
      <w:ind w:right="-285"/>
      <w:jc w:val="center"/>
      <w:rPr>
        <w:sz w:val="16"/>
        <w:szCs w:val="16"/>
        <w:lang w:val="bg-BG"/>
      </w:rPr>
    </w:pPr>
    <w:r>
      <w:rPr>
        <w:noProof/>
        <w:lang w:val="bg-BG" w:eastAsia="bg-BG"/>
      </w:rPr>
      <mc:AlternateContent>
        <mc:Choice Requires="wps">
          <w:drawing>
            <wp:anchor distT="0" distB="0" distL="114300" distR="114300" simplePos="0" relativeHeight="251659776" behindDoc="0" locked="0" layoutInCell="1" allowOverlap="1" wp14:anchorId="6C09B0AE" wp14:editId="4ACBE272">
              <wp:simplePos x="0" y="0"/>
              <wp:positionH relativeFrom="column">
                <wp:posOffset>450850</wp:posOffset>
              </wp:positionH>
              <wp:positionV relativeFrom="paragraph">
                <wp:posOffset>28575</wp:posOffset>
              </wp:positionV>
              <wp:extent cx="527050" cy="403225"/>
              <wp:effectExtent l="0" t="0" r="26035" b="1651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403225"/>
                      </a:xfrm>
                      <a:prstGeom prst="rect">
                        <a:avLst/>
                      </a:prstGeom>
                      <a:solidFill>
                        <a:srgbClr val="FFFFFF"/>
                      </a:solidFill>
                      <a:ln w="9525">
                        <a:solidFill>
                          <a:srgbClr val="FFFFFF"/>
                        </a:solidFill>
                        <a:miter lim="800000"/>
                        <a:headEnd/>
                        <a:tailEnd/>
                      </a:ln>
                    </wps:spPr>
                    <wps:txbx>
                      <w:txbxContent>
                        <w:p w:rsidR="00145EF1" w:rsidRDefault="005F7C64" w:rsidP="0022049F">
                          <w:pPr>
                            <w:jc w:val="both"/>
                          </w:pPr>
                          <w:r>
                            <w:rPr>
                              <w:rFonts w:ascii="Times New Roman" w:hAnsi="Times New Roman"/>
                              <w:noProof/>
                              <w:lang w:val="bg-BG" w:eastAsia="bg-BG"/>
                            </w:rPr>
                            <w:drawing>
                              <wp:inline distT="0" distB="0" distL="0" distR="0" wp14:anchorId="7963C63C" wp14:editId="03B8F55F">
                                <wp:extent cx="334010" cy="302260"/>
                                <wp:effectExtent l="0" t="0" r="8890" b="2540"/>
                                <wp:docPr id="6"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010" cy="30226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5.5pt;margin-top:2.25pt;width:41.5pt;height:31.75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" strokecolor="white">
              <v:textbox style="mso-fit-shape-to-text:t">
                <w:txbxContent>
                  <w:p w:rsidR="00145EF1" w:rsidRDefault="005F7C64" w:rsidP="0022049F">
                    <w:pPr>
                      <w:jc w:val="both"/>
                    </w:pPr>
                    <w:r>
                      <w:rPr>
                        <w:rFonts w:ascii="Times New Roman" w:hAnsi="Times New Roman"/>
                        <w:noProof/>
                        <w:lang w:val="bg-BG" w:eastAsia="bg-BG"/>
                      </w:rPr>
                      <w:drawing>
                        <wp:inline distT="0" distB="0" distL="0" distR="0" wp14:anchorId="7963C63C" wp14:editId="03B8F55F">
                          <wp:extent cx="334010" cy="302260"/>
                          <wp:effectExtent l="0" t="0" r="8890" b="2540"/>
                          <wp:docPr id="6"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4010" cy="302260"/>
                                  </a:xfrm>
                                  <a:prstGeom prst="rect">
                                    <a:avLst/>
                                  </a:prstGeom>
                                  <a:noFill/>
                                  <a:ln>
                                    <a:noFill/>
                                  </a:ln>
                                </pic:spPr>
                              </pic:pic>
                            </a:graphicData>
                          </a:graphic>
                        </wp:inline>
                      </w:drawing>
                    </w:r>
                  </w:p>
                </w:txbxContent>
              </v:textbox>
            </v:shape>
          </w:pict>
        </mc:Fallback>
      </mc:AlternateContent>
    </w:r>
    <w:r w:rsidR="00145EF1">
      <w:rPr>
        <w:sz w:val="16"/>
        <w:szCs w:val="16"/>
        <w:lang w:val="bg-BG"/>
      </w:rPr>
      <w:t xml:space="preserve">                </w:t>
    </w:r>
    <w:r w:rsidR="00145EF1" w:rsidRPr="008F4D94">
      <w:rPr>
        <w:sz w:val="16"/>
        <w:szCs w:val="16"/>
        <w:lang w:val="ru-RU"/>
      </w:rPr>
      <w:t>4000</w:t>
    </w:r>
    <w:r w:rsidR="00145EF1" w:rsidRPr="00AA60B8">
      <w:rPr>
        <w:sz w:val="16"/>
        <w:szCs w:val="16"/>
        <w:lang w:val="ru-RU"/>
      </w:rPr>
      <w:t xml:space="preserve">, </w:t>
    </w:r>
    <w:r w:rsidR="00145EF1" w:rsidRPr="008F4D94">
      <w:rPr>
        <w:sz w:val="16"/>
        <w:szCs w:val="16"/>
        <w:lang w:val="ru-RU"/>
      </w:rPr>
      <w:t>гр. Пловдив</w:t>
    </w:r>
    <w:r w:rsidR="00145EF1" w:rsidRPr="00AF0D98">
      <w:rPr>
        <w:sz w:val="16"/>
        <w:szCs w:val="16"/>
        <w:lang w:val="ru-RU"/>
      </w:rPr>
      <w:t>,</w:t>
    </w:r>
    <w:r w:rsidR="00145EF1" w:rsidRPr="008F4D94">
      <w:rPr>
        <w:sz w:val="16"/>
        <w:szCs w:val="16"/>
        <w:lang w:val="ru-RU"/>
      </w:rPr>
      <w:t xml:space="preserve">  бул. “Марица” №122, тел.,факс 032/628-994 в.101,  </w:t>
    </w:r>
  </w:p>
  <w:p w:rsidR="00145EF1" w:rsidRPr="009463AE" w:rsidRDefault="00145EF1" w:rsidP="0022049F">
    <w:pPr>
      <w:pStyle w:val="a3"/>
      <w:pBdr>
        <w:top w:val="single" w:sz="4" w:space="13" w:color="auto"/>
      </w:pBdr>
      <w:tabs>
        <w:tab w:val="left" w:pos="195"/>
        <w:tab w:val="center" w:pos="4428"/>
        <w:tab w:val="left" w:pos="7230"/>
        <w:tab w:val="left" w:pos="7655"/>
      </w:tabs>
      <w:spacing w:line="216" w:lineRule="auto"/>
      <w:ind w:right="-285"/>
      <w:jc w:val="center"/>
      <w:rPr>
        <w:sz w:val="16"/>
        <w:szCs w:val="16"/>
        <w:lang w:val="ru-RU"/>
      </w:rPr>
    </w:pPr>
    <w:r>
      <w:rPr>
        <w:sz w:val="16"/>
        <w:szCs w:val="16"/>
        <w:lang w:val="bg-BG"/>
      </w:rPr>
      <w:t xml:space="preserve">            Зелен телефон, факс </w:t>
    </w:r>
    <w:r w:rsidRPr="008F4D94">
      <w:rPr>
        <w:sz w:val="16"/>
        <w:szCs w:val="16"/>
        <w:lang w:val="ru-RU"/>
      </w:rPr>
      <w:t>032</w:t>
    </w:r>
    <w:r>
      <w:rPr>
        <w:sz w:val="16"/>
        <w:szCs w:val="16"/>
        <w:lang w:val="bg-BG"/>
      </w:rPr>
      <w:t>/</w:t>
    </w:r>
    <w:r w:rsidRPr="008F4D94">
      <w:rPr>
        <w:sz w:val="16"/>
        <w:szCs w:val="16"/>
        <w:lang w:val="ru-RU"/>
      </w:rPr>
      <w:t xml:space="preserve">643-245, </w:t>
    </w:r>
    <w:r w:rsidRPr="00AF0D98">
      <w:rPr>
        <w:sz w:val="16"/>
        <w:szCs w:val="16"/>
      </w:rPr>
      <w:t>e</w:t>
    </w:r>
    <w:r w:rsidRPr="008F4D94">
      <w:rPr>
        <w:sz w:val="16"/>
        <w:szCs w:val="16"/>
        <w:lang w:val="ru-RU"/>
      </w:rPr>
      <w:t>-</w:t>
    </w:r>
    <w:r w:rsidRPr="00AF0D98">
      <w:rPr>
        <w:sz w:val="16"/>
        <w:szCs w:val="16"/>
      </w:rPr>
      <w:t>mail</w:t>
    </w:r>
    <w:r w:rsidRPr="008F4D94">
      <w:rPr>
        <w:sz w:val="16"/>
        <w:szCs w:val="16"/>
        <w:lang w:val="ru-RU"/>
      </w:rPr>
      <w:t xml:space="preserve">: </w:t>
    </w:r>
    <w:hyperlink r:id="rId3" w:history="1">
      <w:r w:rsidRPr="00CF6C31">
        <w:rPr>
          <w:rStyle w:val="a7"/>
          <w:sz w:val="16"/>
          <w:szCs w:val="16"/>
        </w:rPr>
        <w:t>riosv</w:t>
      </w:r>
      <w:r w:rsidRPr="00CF6C31">
        <w:rPr>
          <w:rStyle w:val="a7"/>
          <w:sz w:val="16"/>
          <w:szCs w:val="16"/>
          <w:lang w:val="ru-RU"/>
        </w:rPr>
        <w:t>_</w:t>
      </w:r>
      <w:r w:rsidRPr="00CF6C31">
        <w:rPr>
          <w:rStyle w:val="a7"/>
          <w:sz w:val="16"/>
          <w:szCs w:val="16"/>
        </w:rPr>
        <w:t>plovdiv</w:t>
      </w:r>
      <w:r w:rsidRPr="00CF6C31">
        <w:rPr>
          <w:rStyle w:val="a7"/>
          <w:sz w:val="16"/>
          <w:szCs w:val="16"/>
          <w:lang w:val="ru-RU"/>
        </w:rPr>
        <w:t>@</w:t>
      </w:r>
      <w:r w:rsidRPr="00CF6C31">
        <w:rPr>
          <w:rStyle w:val="a7"/>
          <w:sz w:val="16"/>
          <w:szCs w:val="16"/>
        </w:rPr>
        <w:t>dir</w:t>
      </w:r>
      <w:r w:rsidRPr="00CF6C31">
        <w:rPr>
          <w:rStyle w:val="a7"/>
          <w:sz w:val="16"/>
          <w:szCs w:val="16"/>
          <w:lang w:val="ru-RU"/>
        </w:rPr>
        <w:t>.</w:t>
      </w:r>
      <w:r w:rsidRPr="00CF6C31">
        <w:rPr>
          <w:rStyle w:val="a7"/>
          <w:sz w:val="16"/>
          <w:szCs w:val="16"/>
        </w:rPr>
        <w:t>bg</w:t>
      </w:r>
    </w:hyperlink>
    <w:r w:rsidRPr="008F4D94">
      <w:rPr>
        <w:sz w:val="16"/>
        <w:szCs w:val="16"/>
        <w:lang w:val="ru-RU"/>
      </w:rPr>
      <w:t xml:space="preserve">;  </w:t>
    </w:r>
    <w:hyperlink r:id="rId4" w:history="1">
      <w:r w:rsidRPr="00CF6C31">
        <w:rPr>
          <w:rStyle w:val="a7"/>
          <w:sz w:val="16"/>
          <w:szCs w:val="16"/>
        </w:rPr>
        <w:t>http</w:t>
      </w:r>
      <w:r w:rsidRPr="009463AE">
        <w:rPr>
          <w:rStyle w:val="a7"/>
          <w:sz w:val="16"/>
          <w:szCs w:val="16"/>
          <w:lang w:val="ru-RU"/>
        </w:rPr>
        <w:t>://</w:t>
      </w:r>
      <w:r w:rsidRPr="00CF6C31">
        <w:rPr>
          <w:rStyle w:val="a7"/>
          <w:sz w:val="16"/>
          <w:szCs w:val="16"/>
        </w:rPr>
        <w:t>plovdiv</w:t>
      </w:r>
      <w:r w:rsidRPr="009463AE">
        <w:rPr>
          <w:rStyle w:val="a7"/>
          <w:sz w:val="16"/>
          <w:szCs w:val="16"/>
          <w:lang w:val="ru-RU"/>
        </w:rPr>
        <w:t>.</w:t>
      </w:r>
      <w:r w:rsidRPr="00CF6C31">
        <w:rPr>
          <w:rStyle w:val="a7"/>
          <w:sz w:val="16"/>
          <w:szCs w:val="16"/>
        </w:rPr>
        <w:t>riosv</w:t>
      </w:r>
      <w:r w:rsidRPr="009463AE">
        <w:rPr>
          <w:rStyle w:val="a7"/>
          <w:sz w:val="16"/>
          <w:szCs w:val="16"/>
          <w:lang w:val="ru-RU"/>
        </w:rPr>
        <w:t>.</w:t>
      </w:r>
      <w:r w:rsidRPr="00CF6C31">
        <w:rPr>
          <w:rStyle w:val="a7"/>
          <w:sz w:val="16"/>
          <w:szCs w:val="16"/>
        </w:rPr>
        <w:t>com</w:t>
      </w:r>
    </w:hyperlink>
  </w:p>
  <w:p w:rsidR="00145EF1" w:rsidRDefault="00145EF1" w:rsidP="0022049F">
    <w:pPr>
      <w:pStyle w:val="a3"/>
      <w:jc w:val="center"/>
      <w:rPr>
        <w:lang w:val="bg-BG"/>
      </w:rPr>
    </w:pPr>
  </w:p>
  <w:p w:rsidR="00145EF1" w:rsidRPr="009463AE" w:rsidRDefault="00145EF1" w:rsidP="0022049F">
    <w:pPr>
      <w:pStyle w:val="a3"/>
      <w:rPr>
        <w:szCs w:val="16"/>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EF1" w:rsidRDefault="005F7C64" w:rsidP="0022049F">
    <w:pPr>
      <w:pStyle w:val="a3"/>
      <w:pBdr>
        <w:top w:val="single" w:sz="4" w:space="13" w:color="auto"/>
      </w:pBdr>
      <w:tabs>
        <w:tab w:val="left" w:pos="195"/>
        <w:tab w:val="center" w:pos="4428"/>
        <w:tab w:val="left" w:pos="7230"/>
        <w:tab w:val="left" w:pos="7655"/>
      </w:tabs>
      <w:spacing w:line="216" w:lineRule="auto"/>
      <w:ind w:right="-285"/>
      <w:jc w:val="center"/>
      <w:rPr>
        <w:sz w:val="16"/>
        <w:szCs w:val="16"/>
        <w:lang w:val="bg-BG"/>
      </w:rPr>
    </w:pPr>
    <w:r>
      <w:rPr>
        <w:noProof/>
        <w:lang w:val="bg-BG" w:eastAsia="bg-BG"/>
      </w:rPr>
      <mc:AlternateContent>
        <mc:Choice Requires="wps">
          <w:drawing>
            <wp:anchor distT="0" distB="0" distL="114300" distR="114300" simplePos="0" relativeHeight="251658752" behindDoc="0" locked="0" layoutInCell="1" allowOverlap="1" wp14:anchorId="18E094F7" wp14:editId="7ABF79DB">
              <wp:simplePos x="0" y="0"/>
              <wp:positionH relativeFrom="column">
                <wp:posOffset>450850</wp:posOffset>
              </wp:positionH>
              <wp:positionV relativeFrom="paragraph">
                <wp:posOffset>28575</wp:posOffset>
              </wp:positionV>
              <wp:extent cx="527050" cy="403225"/>
              <wp:effectExtent l="0" t="0" r="26035" b="1651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403225"/>
                      </a:xfrm>
                      <a:prstGeom prst="rect">
                        <a:avLst/>
                      </a:prstGeom>
                      <a:solidFill>
                        <a:srgbClr val="FFFFFF"/>
                      </a:solidFill>
                      <a:ln w="9525">
                        <a:solidFill>
                          <a:srgbClr val="FFFFFF"/>
                        </a:solidFill>
                        <a:miter lim="800000"/>
                        <a:headEnd/>
                        <a:tailEnd/>
                      </a:ln>
                    </wps:spPr>
                    <wps:txbx>
                      <w:txbxContent>
                        <w:p w:rsidR="00145EF1" w:rsidRDefault="005F7C64" w:rsidP="0022049F">
                          <w:pPr>
                            <w:jc w:val="both"/>
                          </w:pPr>
                          <w:r>
                            <w:rPr>
                              <w:rFonts w:ascii="Times New Roman" w:hAnsi="Times New Roman"/>
                              <w:noProof/>
                              <w:lang w:val="bg-BG" w:eastAsia="bg-BG"/>
                            </w:rPr>
                            <w:drawing>
                              <wp:inline distT="0" distB="0" distL="0" distR="0" wp14:anchorId="016D00F3" wp14:editId="4DCA23D2">
                                <wp:extent cx="334010" cy="302260"/>
                                <wp:effectExtent l="0" t="0" r="8890" b="2540"/>
                                <wp:docPr id="7"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010" cy="30226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left:0;text-align:left;margin-left:35.5pt;margin-top:2.25pt;width:41.5pt;height:31.7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" strokecolor="white">
              <v:textbox style="mso-fit-shape-to-text:t">
                <w:txbxContent>
                  <w:p w:rsidR="00145EF1" w:rsidRDefault="005F7C64" w:rsidP="0022049F">
                    <w:pPr>
                      <w:jc w:val="both"/>
                    </w:pPr>
                    <w:r>
                      <w:rPr>
                        <w:rFonts w:ascii="Times New Roman" w:hAnsi="Times New Roman"/>
                        <w:noProof/>
                        <w:lang w:val="bg-BG" w:eastAsia="bg-BG"/>
                      </w:rPr>
                      <w:drawing>
                        <wp:inline distT="0" distB="0" distL="0" distR="0" wp14:anchorId="016D00F3" wp14:editId="4DCA23D2">
                          <wp:extent cx="334010" cy="302260"/>
                          <wp:effectExtent l="0" t="0" r="8890" b="2540"/>
                          <wp:docPr id="7"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4010" cy="302260"/>
                                  </a:xfrm>
                                  <a:prstGeom prst="rect">
                                    <a:avLst/>
                                  </a:prstGeom>
                                  <a:noFill/>
                                  <a:ln>
                                    <a:noFill/>
                                  </a:ln>
                                </pic:spPr>
                              </pic:pic>
                            </a:graphicData>
                          </a:graphic>
                        </wp:inline>
                      </w:drawing>
                    </w:r>
                  </w:p>
                </w:txbxContent>
              </v:textbox>
            </v:shape>
          </w:pict>
        </mc:Fallback>
      </mc:AlternateContent>
    </w:r>
    <w:r w:rsidR="00145EF1">
      <w:rPr>
        <w:sz w:val="16"/>
        <w:szCs w:val="16"/>
        <w:lang w:val="bg-BG"/>
      </w:rPr>
      <w:t xml:space="preserve">                </w:t>
    </w:r>
    <w:r w:rsidR="00145EF1" w:rsidRPr="008F4D94">
      <w:rPr>
        <w:sz w:val="16"/>
        <w:szCs w:val="16"/>
        <w:lang w:val="ru-RU"/>
      </w:rPr>
      <w:t>4000</w:t>
    </w:r>
    <w:r w:rsidR="00145EF1" w:rsidRPr="00AA60B8">
      <w:rPr>
        <w:sz w:val="16"/>
        <w:szCs w:val="16"/>
        <w:lang w:val="ru-RU"/>
      </w:rPr>
      <w:t xml:space="preserve">, </w:t>
    </w:r>
    <w:r w:rsidR="00145EF1" w:rsidRPr="008F4D94">
      <w:rPr>
        <w:sz w:val="16"/>
        <w:szCs w:val="16"/>
        <w:lang w:val="ru-RU"/>
      </w:rPr>
      <w:t>гр. Пловдив</w:t>
    </w:r>
    <w:r w:rsidR="00145EF1" w:rsidRPr="00AF0D98">
      <w:rPr>
        <w:sz w:val="16"/>
        <w:szCs w:val="16"/>
        <w:lang w:val="ru-RU"/>
      </w:rPr>
      <w:t>,</w:t>
    </w:r>
    <w:r w:rsidR="00145EF1" w:rsidRPr="008F4D94">
      <w:rPr>
        <w:sz w:val="16"/>
        <w:szCs w:val="16"/>
        <w:lang w:val="ru-RU"/>
      </w:rPr>
      <w:t xml:space="preserve">  бул. “Марица” №122, тел.,факс 032/628-994 в.101,  </w:t>
    </w:r>
  </w:p>
  <w:p w:rsidR="00145EF1" w:rsidRPr="009463AE" w:rsidRDefault="00145EF1" w:rsidP="0022049F">
    <w:pPr>
      <w:pStyle w:val="a3"/>
      <w:pBdr>
        <w:top w:val="single" w:sz="4" w:space="13" w:color="auto"/>
      </w:pBdr>
      <w:tabs>
        <w:tab w:val="left" w:pos="195"/>
        <w:tab w:val="center" w:pos="4428"/>
        <w:tab w:val="left" w:pos="7230"/>
        <w:tab w:val="left" w:pos="7655"/>
      </w:tabs>
      <w:spacing w:line="216" w:lineRule="auto"/>
      <w:ind w:right="-285"/>
      <w:jc w:val="center"/>
      <w:rPr>
        <w:sz w:val="16"/>
        <w:szCs w:val="16"/>
        <w:lang w:val="ru-RU"/>
      </w:rPr>
    </w:pPr>
    <w:r>
      <w:rPr>
        <w:sz w:val="16"/>
        <w:szCs w:val="16"/>
        <w:lang w:val="bg-BG"/>
      </w:rPr>
      <w:t xml:space="preserve">            Зелен телефон, факс </w:t>
    </w:r>
    <w:r w:rsidRPr="008F4D94">
      <w:rPr>
        <w:sz w:val="16"/>
        <w:szCs w:val="16"/>
        <w:lang w:val="ru-RU"/>
      </w:rPr>
      <w:t>032</w:t>
    </w:r>
    <w:r>
      <w:rPr>
        <w:sz w:val="16"/>
        <w:szCs w:val="16"/>
        <w:lang w:val="bg-BG"/>
      </w:rPr>
      <w:t>/</w:t>
    </w:r>
    <w:r w:rsidRPr="008F4D94">
      <w:rPr>
        <w:sz w:val="16"/>
        <w:szCs w:val="16"/>
        <w:lang w:val="ru-RU"/>
      </w:rPr>
      <w:t xml:space="preserve">643-245, </w:t>
    </w:r>
    <w:r w:rsidRPr="00AF0D98">
      <w:rPr>
        <w:sz w:val="16"/>
        <w:szCs w:val="16"/>
      </w:rPr>
      <w:t>e</w:t>
    </w:r>
    <w:r w:rsidRPr="008F4D94">
      <w:rPr>
        <w:sz w:val="16"/>
        <w:szCs w:val="16"/>
        <w:lang w:val="ru-RU"/>
      </w:rPr>
      <w:t>-</w:t>
    </w:r>
    <w:r w:rsidRPr="00AF0D98">
      <w:rPr>
        <w:sz w:val="16"/>
        <w:szCs w:val="16"/>
      </w:rPr>
      <w:t>mail</w:t>
    </w:r>
    <w:r w:rsidRPr="008F4D94">
      <w:rPr>
        <w:sz w:val="16"/>
        <w:szCs w:val="16"/>
        <w:lang w:val="ru-RU"/>
      </w:rPr>
      <w:t xml:space="preserve">: </w:t>
    </w:r>
    <w:hyperlink r:id="rId3" w:history="1">
      <w:r w:rsidRPr="00CF6C31">
        <w:rPr>
          <w:rStyle w:val="a7"/>
          <w:sz w:val="16"/>
          <w:szCs w:val="16"/>
        </w:rPr>
        <w:t>riosv</w:t>
      </w:r>
      <w:r w:rsidRPr="00CF6C31">
        <w:rPr>
          <w:rStyle w:val="a7"/>
          <w:sz w:val="16"/>
          <w:szCs w:val="16"/>
          <w:lang w:val="ru-RU"/>
        </w:rPr>
        <w:t>_</w:t>
      </w:r>
      <w:r w:rsidRPr="00CF6C31">
        <w:rPr>
          <w:rStyle w:val="a7"/>
          <w:sz w:val="16"/>
          <w:szCs w:val="16"/>
        </w:rPr>
        <w:t>plovdiv</w:t>
      </w:r>
      <w:r w:rsidRPr="00CF6C31">
        <w:rPr>
          <w:rStyle w:val="a7"/>
          <w:sz w:val="16"/>
          <w:szCs w:val="16"/>
          <w:lang w:val="ru-RU"/>
        </w:rPr>
        <w:t>@</w:t>
      </w:r>
      <w:r w:rsidRPr="00CF6C31">
        <w:rPr>
          <w:rStyle w:val="a7"/>
          <w:sz w:val="16"/>
          <w:szCs w:val="16"/>
        </w:rPr>
        <w:t>dir</w:t>
      </w:r>
      <w:r w:rsidRPr="00CF6C31">
        <w:rPr>
          <w:rStyle w:val="a7"/>
          <w:sz w:val="16"/>
          <w:szCs w:val="16"/>
          <w:lang w:val="ru-RU"/>
        </w:rPr>
        <w:t>.</w:t>
      </w:r>
      <w:r w:rsidRPr="00CF6C31">
        <w:rPr>
          <w:rStyle w:val="a7"/>
          <w:sz w:val="16"/>
          <w:szCs w:val="16"/>
        </w:rPr>
        <w:t>bg</w:t>
      </w:r>
    </w:hyperlink>
    <w:r w:rsidRPr="008F4D94">
      <w:rPr>
        <w:sz w:val="16"/>
        <w:szCs w:val="16"/>
        <w:lang w:val="ru-RU"/>
      </w:rPr>
      <w:t xml:space="preserve">;  </w:t>
    </w:r>
    <w:hyperlink r:id="rId4" w:history="1">
      <w:r w:rsidRPr="00CF6C31">
        <w:rPr>
          <w:rStyle w:val="a7"/>
          <w:sz w:val="16"/>
          <w:szCs w:val="16"/>
        </w:rPr>
        <w:t>http</w:t>
      </w:r>
      <w:r w:rsidRPr="009463AE">
        <w:rPr>
          <w:rStyle w:val="a7"/>
          <w:sz w:val="16"/>
          <w:szCs w:val="16"/>
          <w:lang w:val="ru-RU"/>
        </w:rPr>
        <w:t>://</w:t>
      </w:r>
      <w:r w:rsidRPr="00CF6C31">
        <w:rPr>
          <w:rStyle w:val="a7"/>
          <w:sz w:val="16"/>
          <w:szCs w:val="16"/>
        </w:rPr>
        <w:t>plovdiv</w:t>
      </w:r>
      <w:r w:rsidRPr="009463AE">
        <w:rPr>
          <w:rStyle w:val="a7"/>
          <w:sz w:val="16"/>
          <w:szCs w:val="16"/>
          <w:lang w:val="ru-RU"/>
        </w:rPr>
        <w:t>.</w:t>
      </w:r>
      <w:r w:rsidRPr="00CF6C31">
        <w:rPr>
          <w:rStyle w:val="a7"/>
          <w:sz w:val="16"/>
          <w:szCs w:val="16"/>
        </w:rPr>
        <w:t>riosv</w:t>
      </w:r>
      <w:r w:rsidRPr="009463AE">
        <w:rPr>
          <w:rStyle w:val="a7"/>
          <w:sz w:val="16"/>
          <w:szCs w:val="16"/>
          <w:lang w:val="ru-RU"/>
        </w:rPr>
        <w:t>.</w:t>
      </w:r>
      <w:r w:rsidRPr="00CF6C31">
        <w:rPr>
          <w:rStyle w:val="a7"/>
          <w:sz w:val="16"/>
          <w:szCs w:val="16"/>
        </w:rPr>
        <w:t>com</w:t>
      </w:r>
    </w:hyperlink>
  </w:p>
  <w:p w:rsidR="00145EF1" w:rsidRDefault="00145EF1" w:rsidP="0022049F">
    <w:pPr>
      <w:pStyle w:val="a3"/>
      <w:jc w:val="center"/>
      <w:rPr>
        <w:lang w:val="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F2E" w:rsidRDefault="003F0F2E">
      <w:r>
        <w:separator/>
      </w:r>
    </w:p>
  </w:footnote>
  <w:footnote w:type="continuationSeparator" w:id="0">
    <w:p w:rsidR="003F0F2E" w:rsidRDefault="003F0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EF1" w:rsidRPr="005B69F7" w:rsidRDefault="005F7C64" w:rsidP="0022049F">
    <w:pPr>
      <w:pStyle w:val="2"/>
      <w:jc w:val="center"/>
      <w:rPr>
        <w:rStyle w:val="a8"/>
        <w:sz w:val="2"/>
        <w:szCs w:val="2"/>
      </w:rPr>
    </w:pPr>
    <w:r>
      <w:rPr>
        <w:noProof/>
        <w:lang w:eastAsia="bg-BG"/>
      </w:rPr>
      <w:drawing>
        <wp:anchor distT="0" distB="0" distL="114300" distR="114300" simplePos="0" relativeHeight="251656704" behindDoc="0" locked="0" layoutInCell="1" allowOverlap="1" wp14:anchorId="0ABB0429" wp14:editId="439B5D14">
          <wp:simplePos x="0" y="0"/>
          <wp:positionH relativeFrom="column">
            <wp:posOffset>-635</wp:posOffset>
          </wp:positionH>
          <wp:positionV relativeFrom="paragraph">
            <wp:posOffset>-66040</wp:posOffset>
          </wp:positionV>
          <wp:extent cx="600710" cy="832485"/>
          <wp:effectExtent l="0" t="0" r="8890" b="5715"/>
          <wp:wrapSquare wrapText="bothSides"/>
          <wp:docPr id="4" name="Картина 2"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lav4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832485"/>
                  </a:xfrm>
                  <a:prstGeom prst="rect">
                    <a:avLst/>
                  </a:prstGeom>
                  <a:noFill/>
                </pic:spPr>
              </pic:pic>
            </a:graphicData>
          </a:graphic>
          <wp14:sizeRelH relativeFrom="page">
            <wp14:pctWidth>0</wp14:pctWidth>
          </wp14:sizeRelH>
          <wp14:sizeRelV relativeFrom="page">
            <wp14:pctHeight>0</wp14:pctHeight>
          </wp14:sizeRelV>
        </wp:anchor>
      </w:drawing>
    </w:r>
  </w:p>
  <w:p w:rsidR="00145EF1" w:rsidRPr="005B69F7" w:rsidRDefault="005F7C64" w:rsidP="0022049F">
    <w:pPr>
      <w:pStyle w:val="1"/>
      <w:framePr w:w="0" w:hRule="auto" w:wrap="auto" w:vAnchor="margin" w:hAnchor="text" w:xAlign="left" w:yAlign="inline"/>
      <w:tabs>
        <w:tab w:val="left" w:pos="1276"/>
      </w:tabs>
      <w:ind w:firstLine="1276"/>
      <w:jc w:val="left"/>
      <w:rPr>
        <w:rFonts w:ascii="Helen Bg Condensed" w:hAnsi="Helen Bg Condensed"/>
        <w:spacing w:val="40"/>
        <w:sz w:val="30"/>
        <w:szCs w:val="30"/>
      </w:rPr>
    </w:pPr>
    <w:r>
      <w:rPr>
        <w:noProof/>
        <w:lang w:eastAsia="bg-BG"/>
      </w:rPr>
      <mc:AlternateContent>
        <mc:Choice Requires="wps">
          <w:drawing>
            <wp:anchor distT="0" distB="0" distL="114293" distR="114293" simplePos="0" relativeHeight="251657728" behindDoc="0" locked="0" layoutInCell="1" allowOverlap="1" wp14:anchorId="3A4EAD58" wp14:editId="775CE414">
              <wp:simplePos x="0" y="0"/>
              <wp:positionH relativeFrom="column">
                <wp:posOffset>685164</wp:posOffset>
              </wp:positionH>
              <wp:positionV relativeFrom="paragraph">
                <wp:posOffset>72390</wp:posOffset>
              </wp:positionV>
              <wp:extent cx="0" cy="612140"/>
              <wp:effectExtent l="0" t="0" r="19050" b="1651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53.95pt;margin-top:5.7pt;width:0;height:48.2pt;z-index:251657728;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"/>
          </w:pict>
        </mc:Fallback>
      </mc:AlternateContent>
    </w:r>
    <w:r w:rsidR="00145EF1" w:rsidRPr="005B69F7">
      <w:rPr>
        <w:rFonts w:ascii="Helen Bg Condensed" w:hAnsi="Helen Bg Condensed"/>
        <w:spacing w:val="40"/>
        <w:sz w:val="30"/>
        <w:szCs w:val="30"/>
      </w:rPr>
      <w:t>РЕПУБЛИКА БЪЛГАРИЯ</w:t>
    </w:r>
  </w:p>
  <w:p w:rsidR="00145EF1" w:rsidRPr="003106F6" w:rsidRDefault="00145EF1" w:rsidP="0022049F">
    <w:pPr>
      <w:pStyle w:val="1"/>
      <w:framePr w:w="0" w:hRule="auto" w:wrap="auto" w:vAnchor="margin" w:hAnchor="text" w:xAlign="left" w:yAlign="inline"/>
      <w:tabs>
        <w:tab w:val="left" w:pos="1276"/>
      </w:tabs>
      <w:jc w:val="left"/>
      <w:rPr>
        <w:rFonts w:ascii="Helen Bg Condensed" w:hAnsi="Helen Bg Condensed"/>
        <w:spacing w:val="40"/>
        <w:sz w:val="28"/>
        <w:szCs w:val="28"/>
        <w:lang w:val="ru-RU"/>
      </w:rPr>
    </w:pPr>
    <w:r w:rsidRPr="00D450FA">
      <w:rPr>
        <w:sz w:val="36"/>
        <w:szCs w:val="36"/>
      </w:rPr>
      <w:tab/>
    </w:r>
    <w:r w:rsidRPr="00B76562">
      <w:rPr>
        <w:rFonts w:ascii="Helen Bg Condensed" w:hAnsi="Helen Bg Condensed"/>
        <w:spacing w:val="40"/>
        <w:sz w:val="28"/>
        <w:szCs w:val="28"/>
      </w:rPr>
      <w:t xml:space="preserve">Министерство на </w:t>
    </w:r>
    <w:r w:rsidR="005F7C64">
      <w:rPr>
        <w:noProof/>
        <w:lang w:eastAsia="bg-BG"/>
      </w:rPr>
      <mc:AlternateContent>
        <mc:Choice Requires="wps">
          <w:drawing>
            <wp:anchor distT="4294967291" distB="4294967291" distL="114300" distR="114300" simplePos="0" relativeHeight="251655680" behindDoc="0" locked="0" layoutInCell="0" allowOverlap="1" wp14:anchorId="41A6CEAC" wp14:editId="37537C9E">
              <wp:simplePos x="0" y="0"/>
              <wp:positionH relativeFrom="column">
                <wp:posOffset>-226695</wp:posOffset>
              </wp:positionH>
              <wp:positionV relativeFrom="paragraph">
                <wp:posOffset>9744074</wp:posOffset>
              </wp:positionV>
              <wp:extent cx="7589520" cy="0"/>
              <wp:effectExtent l="0" t="0" r="1143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89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56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7.85pt,767.25pt" to="579.75pt,7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eAD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" o:allowincell="f"/>
          </w:pict>
        </mc:Fallback>
      </mc:AlternateContent>
    </w:r>
    <w:r w:rsidRPr="00B76562">
      <w:rPr>
        <w:rFonts w:ascii="Helen Bg Condensed" w:hAnsi="Helen Bg Condensed"/>
        <w:spacing w:val="40"/>
        <w:sz w:val="28"/>
        <w:szCs w:val="28"/>
      </w:rPr>
      <w:t>околната среда и водите</w:t>
    </w:r>
    <w:r>
      <w:rPr>
        <w:rFonts w:ascii="Helen Bg Condensed" w:hAnsi="Helen Bg Condensed"/>
        <w:spacing w:val="40"/>
        <w:sz w:val="28"/>
        <w:szCs w:val="28"/>
      </w:rPr>
      <w:tab/>
    </w:r>
    <w:r>
      <w:rPr>
        <w:rFonts w:ascii="Helen Bg Condensed" w:hAnsi="Helen Bg Condensed"/>
        <w:spacing w:val="40"/>
        <w:sz w:val="28"/>
        <w:szCs w:val="28"/>
      </w:rPr>
      <w:tab/>
    </w:r>
    <w:r>
      <w:rPr>
        <w:rFonts w:ascii="Helen Bg Condensed" w:hAnsi="Helen Bg Condensed"/>
        <w:spacing w:val="40"/>
        <w:sz w:val="28"/>
        <w:szCs w:val="28"/>
      </w:rPr>
      <w:tab/>
    </w:r>
    <w:r w:rsidRPr="00CF6DFC">
      <w:rPr>
        <w:rFonts w:ascii="Helen Bg Condensed" w:hAnsi="Helen Bg Condensed"/>
        <w:b w:val="0"/>
        <w:spacing w:val="40"/>
        <w:sz w:val="28"/>
        <w:szCs w:val="28"/>
      </w:rPr>
      <w:t>Регионална инспекция - Пловдив</w:t>
    </w:r>
  </w:p>
  <w:p w:rsidR="00145EF1" w:rsidRPr="00ED1377" w:rsidRDefault="00145EF1" w:rsidP="0022049F">
    <w:pPr>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147BF"/>
    <w:multiLevelType w:val="multilevel"/>
    <w:tmpl w:val="88325860"/>
    <w:lvl w:ilvl="0">
      <w:start w:val="1"/>
      <w:numFmt w:val="decimal"/>
      <w:lvlText w:val="%1."/>
      <w:lvlJc w:val="left"/>
      <w:pPr>
        <w:tabs>
          <w:tab w:val="num" w:pos="720"/>
        </w:tabs>
        <w:ind w:left="720" w:hanging="360"/>
      </w:pPr>
      <w:rPr>
        <w:rFonts w:cs="Times New Roman" w:hint="default"/>
        <w:b/>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1">
    <w:nsid w:val="1AEC0851"/>
    <w:multiLevelType w:val="hybridMultilevel"/>
    <w:tmpl w:val="92C296E2"/>
    <w:lvl w:ilvl="0" w:tplc="2116BCB2">
      <w:start w:val="3"/>
      <w:numFmt w:val="bullet"/>
      <w:lvlText w:val="-"/>
      <w:lvlJc w:val="left"/>
      <w:pPr>
        <w:ind w:left="435" w:hanging="360"/>
      </w:pPr>
      <w:rPr>
        <w:rFonts w:ascii="Verdana" w:eastAsia="Times New Roman" w:hAnsi="Verdana" w:cs="Times New Roman" w:hint="default"/>
      </w:rPr>
    </w:lvl>
    <w:lvl w:ilvl="1" w:tplc="04020003" w:tentative="1">
      <w:start w:val="1"/>
      <w:numFmt w:val="bullet"/>
      <w:lvlText w:val="o"/>
      <w:lvlJc w:val="left"/>
      <w:pPr>
        <w:ind w:left="1155" w:hanging="360"/>
      </w:pPr>
      <w:rPr>
        <w:rFonts w:ascii="Courier New" w:hAnsi="Courier New" w:cs="Courier New" w:hint="default"/>
      </w:rPr>
    </w:lvl>
    <w:lvl w:ilvl="2" w:tplc="04020005" w:tentative="1">
      <w:start w:val="1"/>
      <w:numFmt w:val="bullet"/>
      <w:lvlText w:val=""/>
      <w:lvlJc w:val="left"/>
      <w:pPr>
        <w:ind w:left="1875" w:hanging="360"/>
      </w:pPr>
      <w:rPr>
        <w:rFonts w:ascii="Wingdings" w:hAnsi="Wingdings" w:hint="default"/>
      </w:rPr>
    </w:lvl>
    <w:lvl w:ilvl="3" w:tplc="04020001" w:tentative="1">
      <w:start w:val="1"/>
      <w:numFmt w:val="bullet"/>
      <w:lvlText w:val=""/>
      <w:lvlJc w:val="left"/>
      <w:pPr>
        <w:ind w:left="2595" w:hanging="360"/>
      </w:pPr>
      <w:rPr>
        <w:rFonts w:ascii="Symbol" w:hAnsi="Symbol" w:hint="default"/>
      </w:rPr>
    </w:lvl>
    <w:lvl w:ilvl="4" w:tplc="04020003" w:tentative="1">
      <w:start w:val="1"/>
      <w:numFmt w:val="bullet"/>
      <w:lvlText w:val="o"/>
      <w:lvlJc w:val="left"/>
      <w:pPr>
        <w:ind w:left="3315" w:hanging="360"/>
      </w:pPr>
      <w:rPr>
        <w:rFonts w:ascii="Courier New" w:hAnsi="Courier New" w:cs="Courier New" w:hint="default"/>
      </w:rPr>
    </w:lvl>
    <w:lvl w:ilvl="5" w:tplc="04020005" w:tentative="1">
      <w:start w:val="1"/>
      <w:numFmt w:val="bullet"/>
      <w:lvlText w:val=""/>
      <w:lvlJc w:val="left"/>
      <w:pPr>
        <w:ind w:left="4035" w:hanging="360"/>
      </w:pPr>
      <w:rPr>
        <w:rFonts w:ascii="Wingdings" w:hAnsi="Wingdings" w:hint="default"/>
      </w:rPr>
    </w:lvl>
    <w:lvl w:ilvl="6" w:tplc="04020001" w:tentative="1">
      <w:start w:val="1"/>
      <w:numFmt w:val="bullet"/>
      <w:lvlText w:val=""/>
      <w:lvlJc w:val="left"/>
      <w:pPr>
        <w:ind w:left="4755" w:hanging="360"/>
      </w:pPr>
      <w:rPr>
        <w:rFonts w:ascii="Symbol" w:hAnsi="Symbol" w:hint="default"/>
      </w:rPr>
    </w:lvl>
    <w:lvl w:ilvl="7" w:tplc="04020003" w:tentative="1">
      <w:start w:val="1"/>
      <w:numFmt w:val="bullet"/>
      <w:lvlText w:val="o"/>
      <w:lvlJc w:val="left"/>
      <w:pPr>
        <w:ind w:left="5475" w:hanging="360"/>
      </w:pPr>
      <w:rPr>
        <w:rFonts w:ascii="Courier New" w:hAnsi="Courier New" w:cs="Courier New" w:hint="default"/>
      </w:rPr>
    </w:lvl>
    <w:lvl w:ilvl="8" w:tplc="04020005" w:tentative="1">
      <w:start w:val="1"/>
      <w:numFmt w:val="bullet"/>
      <w:lvlText w:val=""/>
      <w:lvlJc w:val="left"/>
      <w:pPr>
        <w:ind w:left="619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178"/>
    <w:rsid w:val="00001DB5"/>
    <w:rsid w:val="0000202F"/>
    <w:rsid w:val="000021D3"/>
    <w:rsid w:val="00002809"/>
    <w:rsid w:val="00002F4E"/>
    <w:rsid w:val="000039A4"/>
    <w:rsid w:val="0000650C"/>
    <w:rsid w:val="00007201"/>
    <w:rsid w:val="00007B61"/>
    <w:rsid w:val="000100FD"/>
    <w:rsid w:val="000140C4"/>
    <w:rsid w:val="00016EDA"/>
    <w:rsid w:val="00021BF7"/>
    <w:rsid w:val="000239BD"/>
    <w:rsid w:val="00024F2D"/>
    <w:rsid w:val="000265A4"/>
    <w:rsid w:val="0002740A"/>
    <w:rsid w:val="00027681"/>
    <w:rsid w:val="0002786B"/>
    <w:rsid w:val="00027D5B"/>
    <w:rsid w:val="00031439"/>
    <w:rsid w:val="000332DA"/>
    <w:rsid w:val="00034A9F"/>
    <w:rsid w:val="00035429"/>
    <w:rsid w:val="0003576E"/>
    <w:rsid w:val="00035D3A"/>
    <w:rsid w:val="00036D01"/>
    <w:rsid w:val="00037BFE"/>
    <w:rsid w:val="00040530"/>
    <w:rsid w:val="00042472"/>
    <w:rsid w:val="0004252F"/>
    <w:rsid w:val="0004271D"/>
    <w:rsid w:val="00044F52"/>
    <w:rsid w:val="000453CD"/>
    <w:rsid w:val="000466A8"/>
    <w:rsid w:val="00053469"/>
    <w:rsid w:val="00054CB8"/>
    <w:rsid w:val="00061325"/>
    <w:rsid w:val="00061D07"/>
    <w:rsid w:val="00064297"/>
    <w:rsid w:val="00064386"/>
    <w:rsid w:val="00065B0F"/>
    <w:rsid w:val="00066F4E"/>
    <w:rsid w:val="00070191"/>
    <w:rsid w:val="00071906"/>
    <w:rsid w:val="00072B70"/>
    <w:rsid w:val="00075A14"/>
    <w:rsid w:val="000761FF"/>
    <w:rsid w:val="00076735"/>
    <w:rsid w:val="000771F5"/>
    <w:rsid w:val="000775A9"/>
    <w:rsid w:val="00080A89"/>
    <w:rsid w:val="00083C1A"/>
    <w:rsid w:val="00084119"/>
    <w:rsid w:val="0008435F"/>
    <w:rsid w:val="00085CDF"/>
    <w:rsid w:val="00086653"/>
    <w:rsid w:val="0008687C"/>
    <w:rsid w:val="000904AF"/>
    <w:rsid w:val="00090DB3"/>
    <w:rsid w:val="00091D61"/>
    <w:rsid w:val="000931B0"/>
    <w:rsid w:val="00093431"/>
    <w:rsid w:val="000964B6"/>
    <w:rsid w:val="000A0A65"/>
    <w:rsid w:val="000A4ED5"/>
    <w:rsid w:val="000A6D08"/>
    <w:rsid w:val="000B0963"/>
    <w:rsid w:val="000B24C3"/>
    <w:rsid w:val="000B6A23"/>
    <w:rsid w:val="000B6E76"/>
    <w:rsid w:val="000B7E54"/>
    <w:rsid w:val="000C0604"/>
    <w:rsid w:val="000C3EE8"/>
    <w:rsid w:val="000C5FF0"/>
    <w:rsid w:val="000C6791"/>
    <w:rsid w:val="000D4383"/>
    <w:rsid w:val="000D6108"/>
    <w:rsid w:val="000D68BB"/>
    <w:rsid w:val="000D7920"/>
    <w:rsid w:val="000E5271"/>
    <w:rsid w:val="000E58A4"/>
    <w:rsid w:val="000E5BDE"/>
    <w:rsid w:val="000E60D9"/>
    <w:rsid w:val="000E70F3"/>
    <w:rsid w:val="000F0626"/>
    <w:rsid w:val="000F09E5"/>
    <w:rsid w:val="000F6A48"/>
    <w:rsid w:val="000F7669"/>
    <w:rsid w:val="000F7703"/>
    <w:rsid w:val="000F797B"/>
    <w:rsid w:val="001037B6"/>
    <w:rsid w:val="001040E8"/>
    <w:rsid w:val="00104431"/>
    <w:rsid w:val="0010509C"/>
    <w:rsid w:val="00106EB4"/>
    <w:rsid w:val="00107766"/>
    <w:rsid w:val="00110FD5"/>
    <w:rsid w:val="001117E9"/>
    <w:rsid w:val="00115EDA"/>
    <w:rsid w:val="00116269"/>
    <w:rsid w:val="00116F6F"/>
    <w:rsid w:val="00117BEE"/>
    <w:rsid w:val="00117CF4"/>
    <w:rsid w:val="00120D72"/>
    <w:rsid w:val="001216B2"/>
    <w:rsid w:val="00121CAC"/>
    <w:rsid w:val="00123E51"/>
    <w:rsid w:val="00125FBE"/>
    <w:rsid w:val="00127630"/>
    <w:rsid w:val="001301F3"/>
    <w:rsid w:val="00131381"/>
    <w:rsid w:val="00132E7B"/>
    <w:rsid w:val="0013319B"/>
    <w:rsid w:val="00133CAA"/>
    <w:rsid w:val="00134AB7"/>
    <w:rsid w:val="00135F0F"/>
    <w:rsid w:val="00137284"/>
    <w:rsid w:val="00140A83"/>
    <w:rsid w:val="00141A05"/>
    <w:rsid w:val="00143DAE"/>
    <w:rsid w:val="00145EF1"/>
    <w:rsid w:val="001525E3"/>
    <w:rsid w:val="00152CF8"/>
    <w:rsid w:val="00154030"/>
    <w:rsid w:val="001545A1"/>
    <w:rsid w:val="00154A8D"/>
    <w:rsid w:val="00155562"/>
    <w:rsid w:val="00160902"/>
    <w:rsid w:val="0016155E"/>
    <w:rsid w:val="0016429C"/>
    <w:rsid w:val="00164676"/>
    <w:rsid w:val="00164C84"/>
    <w:rsid w:val="00165EDB"/>
    <w:rsid w:val="00166CC1"/>
    <w:rsid w:val="00166CD7"/>
    <w:rsid w:val="001677A0"/>
    <w:rsid w:val="00171C73"/>
    <w:rsid w:val="00171D14"/>
    <w:rsid w:val="0017213D"/>
    <w:rsid w:val="00172303"/>
    <w:rsid w:val="0017316E"/>
    <w:rsid w:val="00173424"/>
    <w:rsid w:val="00173EF0"/>
    <w:rsid w:val="00175AA1"/>
    <w:rsid w:val="0018423C"/>
    <w:rsid w:val="0018500D"/>
    <w:rsid w:val="001862D5"/>
    <w:rsid w:val="00190678"/>
    <w:rsid w:val="001916C0"/>
    <w:rsid w:val="00191FFF"/>
    <w:rsid w:val="0019490D"/>
    <w:rsid w:val="00194A35"/>
    <w:rsid w:val="00195A07"/>
    <w:rsid w:val="0019637F"/>
    <w:rsid w:val="00196FA9"/>
    <w:rsid w:val="0019717C"/>
    <w:rsid w:val="001977B6"/>
    <w:rsid w:val="001A1B7E"/>
    <w:rsid w:val="001A1BFA"/>
    <w:rsid w:val="001A4357"/>
    <w:rsid w:val="001A4987"/>
    <w:rsid w:val="001A5466"/>
    <w:rsid w:val="001B23DA"/>
    <w:rsid w:val="001B63D6"/>
    <w:rsid w:val="001C1376"/>
    <w:rsid w:val="001C22B3"/>
    <w:rsid w:val="001C3303"/>
    <w:rsid w:val="001C479F"/>
    <w:rsid w:val="001C5390"/>
    <w:rsid w:val="001C6B0C"/>
    <w:rsid w:val="001C6E7B"/>
    <w:rsid w:val="001D092E"/>
    <w:rsid w:val="001D2D48"/>
    <w:rsid w:val="001D2E90"/>
    <w:rsid w:val="001D3F90"/>
    <w:rsid w:val="001D4FA5"/>
    <w:rsid w:val="001D7A63"/>
    <w:rsid w:val="001D7B3E"/>
    <w:rsid w:val="001E085A"/>
    <w:rsid w:val="001E121D"/>
    <w:rsid w:val="001E1D29"/>
    <w:rsid w:val="001E2879"/>
    <w:rsid w:val="001E2CB3"/>
    <w:rsid w:val="001E462A"/>
    <w:rsid w:val="001E7413"/>
    <w:rsid w:val="001F1C8C"/>
    <w:rsid w:val="001F66D5"/>
    <w:rsid w:val="001F79E9"/>
    <w:rsid w:val="001F7FDA"/>
    <w:rsid w:val="0020273B"/>
    <w:rsid w:val="00203694"/>
    <w:rsid w:val="00204540"/>
    <w:rsid w:val="0020500C"/>
    <w:rsid w:val="002076D7"/>
    <w:rsid w:val="0021595B"/>
    <w:rsid w:val="00216580"/>
    <w:rsid w:val="0021664C"/>
    <w:rsid w:val="00216C70"/>
    <w:rsid w:val="002173EC"/>
    <w:rsid w:val="0022049F"/>
    <w:rsid w:val="00220F0D"/>
    <w:rsid w:val="00222D00"/>
    <w:rsid w:val="00223812"/>
    <w:rsid w:val="00223959"/>
    <w:rsid w:val="00224437"/>
    <w:rsid w:val="00224701"/>
    <w:rsid w:val="0022649C"/>
    <w:rsid w:val="002269BD"/>
    <w:rsid w:val="00231BC1"/>
    <w:rsid w:val="00231E84"/>
    <w:rsid w:val="00234EDF"/>
    <w:rsid w:val="0023505E"/>
    <w:rsid w:val="00237946"/>
    <w:rsid w:val="002413CB"/>
    <w:rsid w:val="002423EF"/>
    <w:rsid w:val="00242A4A"/>
    <w:rsid w:val="00243109"/>
    <w:rsid w:val="0024564B"/>
    <w:rsid w:val="002456A8"/>
    <w:rsid w:val="00247824"/>
    <w:rsid w:val="00250531"/>
    <w:rsid w:val="00251C7F"/>
    <w:rsid w:val="00252473"/>
    <w:rsid w:val="002630A5"/>
    <w:rsid w:val="002667A1"/>
    <w:rsid w:val="00266F3A"/>
    <w:rsid w:val="00267922"/>
    <w:rsid w:val="00267EAC"/>
    <w:rsid w:val="00270F98"/>
    <w:rsid w:val="0027138B"/>
    <w:rsid w:val="00272891"/>
    <w:rsid w:val="0027440C"/>
    <w:rsid w:val="0027570A"/>
    <w:rsid w:val="0027587C"/>
    <w:rsid w:val="00280972"/>
    <w:rsid w:val="00281049"/>
    <w:rsid w:val="00281C00"/>
    <w:rsid w:val="0028206C"/>
    <w:rsid w:val="00284D88"/>
    <w:rsid w:val="00285658"/>
    <w:rsid w:val="00290C71"/>
    <w:rsid w:val="00291153"/>
    <w:rsid w:val="002935BE"/>
    <w:rsid w:val="002947C4"/>
    <w:rsid w:val="002959C3"/>
    <w:rsid w:val="002A01D5"/>
    <w:rsid w:val="002A047C"/>
    <w:rsid w:val="002A065C"/>
    <w:rsid w:val="002A1E59"/>
    <w:rsid w:val="002A40DF"/>
    <w:rsid w:val="002A530F"/>
    <w:rsid w:val="002A71F5"/>
    <w:rsid w:val="002A780C"/>
    <w:rsid w:val="002A7C03"/>
    <w:rsid w:val="002A7C06"/>
    <w:rsid w:val="002B02B2"/>
    <w:rsid w:val="002B587B"/>
    <w:rsid w:val="002B5A09"/>
    <w:rsid w:val="002B5F58"/>
    <w:rsid w:val="002B634F"/>
    <w:rsid w:val="002B6C63"/>
    <w:rsid w:val="002B6D76"/>
    <w:rsid w:val="002B6FBB"/>
    <w:rsid w:val="002B793E"/>
    <w:rsid w:val="002C16CF"/>
    <w:rsid w:val="002C24D4"/>
    <w:rsid w:val="002C2B66"/>
    <w:rsid w:val="002C5D6D"/>
    <w:rsid w:val="002C6B3C"/>
    <w:rsid w:val="002C6EF0"/>
    <w:rsid w:val="002C715F"/>
    <w:rsid w:val="002D00E0"/>
    <w:rsid w:val="002D0348"/>
    <w:rsid w:val="002D1056"/>
    <w:rsid w:val="002D2A56"/>
    <w:rsid w:val="002D327A"/>
    <w:rsid w:val="002D3C46"/>
    <w:rsid w:val="002D4222"/>
    <w:rsid w:val="002D59FE"/>
    <w:rsid w:val="002D716C"/>
    <w:rsid w:val="002E02B0"/>
    <w:rsid w:val="002E1505"/>
    <w:rsid w:val="002E2461"/>
    <w:rsid w:val="002E3760"/>
    <w:rsid w:val="002E4040"/>
    <w:rsid w:val="002E4647"/>
    <w:rsid w:val="002F0EAF"/>
    <w:rsid w:val="002F2D14"/>
    <w:rsid w:val="002F4B00"/>
    <w:rsid w:val="002F57ED"/>
    <w:rsid w:val="002F64C5"/>
    <w:rsid w:val="002F78B8"/>
    <w:rsid w:val="003019CF"/>
    <w:rsid w:val="00301AA0"/>
    <w:rsid w:val="00301FFD"/>
    <w:rsid w:val="0030207F"/>
    <w:rsid w:val="00302366"/>
    <w:rsid w:val="003049B9"/>
    <w:rsid w:val="0030576C"/>
    <w:rsid w:val="00306C68"/>
    <w:rsid w:val="003106F6"/>
    <w:rsid w:val="00317E36"/>
    <w:rsid w:val="0032028C"/>
    <w:rsid w:val="00320E6B"/>
    <w:rsid w:val="00320FB6"/>
    <w:rsid w:val="00321815"/>
    <w:rsid w:val="003222DC"/>
    <w:rsid w:val="00323296"/>
    <w:rsid w:val="003237BD"/>
    <w:rsid w:val="003239E8"/>
    <w:rsid w:val="00324E6D"/>
    <w:rsid w:val="003254A9"/>
    <w:rsid w:val="0033059D"/>
    <w:rsid w:val="0033217F"/>
    <w:rsid w:val="00332EE9"/>
    <w:rsid w:val="0033370B"/>
    <w:rsid w:val="00333AAF"/>
    <w:rsid w:val="003358EC"/>
    <w:rsid w:val="00337017"/>
    <w:rsid w:val="003406F4"/>
    <w:rsid w:val="00341324"/>
    <w:rsid w:val="00342BD4"/>
    <w:rsid w:val="003446CB"/>
    <w:rsid w:val="00346F7F"/>
    <w:rsid w:val="00351DA0"/>
    <w:rsid w:val="00352F03"/>
    <w:rsid w:val="0035459B"/>
    <w:rsid w:val="00354EC9"/>
    <w:rsid w:val="003568FB"/>
    <w:rsid w:val="00357DB5"/>
    <w:rsid w:val="0036011E"/>
    <w:rsid w:val="00360A71"/>
    <w:rsid w:val="0036111D"/>
    <w:rsid w:val="00361FDA"/>
    <w:rsid w:val="00364678"/>
    <w:rsid w:val="00364C31"/>
    <w:rsid w:val="00366F76"/>
    <w:rsid w:val="00371AA4"/>
    <w:rsid w:val="003735CE"/>
    <w:rsid w:val="0037462F"/>
    <w:rsid w:val="003757BF"/>
    <w:rsid w:val="003805FE"/>
    <w:rsid w:val="00380A9B"/>
    <w:rsid w:val="00380FE8"/>
    <w:rsid w:val="0038213E"/>
    <w:rsid w:val="00383E59"/>
    <w:rsid w:val="00385B8E"/>
    <w:rsid w:val="0038796C"/>
    <w:rsid w:val="00390AB2"/>
    <w:rsid w:val="003916E3"/>
    <w:rsid w:val="0039186A"/>
    <w:rsid w:val="003921F6"/>
    <w:rsid w:val="00394152"/>
    <w:rsid w:val="003974E5"/>
    <w:rsid w:val="003A0A07"/>
    <w:rsid w:val="003A1885"/>
    <w:rsid w:val="003A1FB9"/>
    <w:rsid w:val="003A25A9"/>
    <w:rsid w:val="003A3DF0"/>
    <w:rsid w:val="003A61A5"/>
    <w:rsid w:val="003A7704"/>
    <w:rsid w:val="003B060C"/>
    <w:rsid w:val="003B134C"/>
    <w:rsid w:val="003B13CA"/>
    <w:rsid w:val="003B38EF"/>
    <w:rsid w:val="003B3C22"/>
    <w:rsid w:val="003B3F19"/>
    <w:rsid w:val="003B4843"/>
    <w:rsid w:val="003B5622"/>
    <w:rsid w:val="003B606A"/>
    <w:rsid w:val="003B6826"/>
    <w:rsid w:val="003C07CE"/>
    <w:rsid w:val="003C0BA1"/>
    <w:rsid w:val="003C0D02"/>
    <w:rsid w:val="003C14BB"/>
    <w:rsid w:val="003C1DBC"/>
    <w:rsid w:val="003C6BC8"/>
    <w:rsid w:val="003D31B7"/>
    <w:rsid w:val="003D4513"/>
    <w:rsid w:val="003D5A0A"/>
    <w:rsid w:val="003D6E19"/>
    <w:rsid w:val="003D7F63"/>
    <w:rsid w:val="003E30FF"/>
    <w:rsid w:val="003E415D"/>
    <w:rsid w:val="003E5C71"/>
    <w:rsid w:val="003E77E0"/>
    <w:rsid w:val="003F0F2E"/>
    <w:rsid w:val="003F1CD1"/>
    <w:rsid w:val="003F1E81"/>
    <w:rsid w:val="003F2585"/>
    <w:rsid w:val="003F2B4F"/>
    <w:rsid w:val="003F3EC6"/>
    <w:rsid w:val="003F6B59"/>
    <w:rsid w:val="003F7F9E"/>
    <w:rsid w:val="004003DA"/>
    <w:rsid w:val="00400A4C"/>
    <w:rsid w:val="00401599"/>
    <w:rsid w:val="00402A70"/>
    <w:rsid w:val="00402BDC"/>
    <w:rsid w:val="004047AB"/>
    <w:rsid w:val="00404A36"/>
    <w:rsid w:val="0040555F"/>
    <w:rsid w:val="00407FC6"/>
    <w:rsid w:val="004100D8"/>
    <w:rsid w:val="0041054C"/>
    <w:rsid w:val="00412565"/>
    <w:rsid w:val="004128BA"/>
    <w:rsid w:val="004132DD"/>
    <w:rsid w:val="004141CA"/>
    <w:rsid w:val="00414504"/>
    <w:rsid w:val="004152E1"/>
    <w:rsid w:val="004242F2"/>
    <w:rsid w:val="0042457C"/>
    <w:rsid w:val="00424F92"/>
    <w:rsid w:val="00425B06"/>
    <w:rsid w:val="00431861"/>
    <w:rsid w:val="004325E5"/>
    <w:rsid w:val="00433B0C"/>
    <w:rsid w:val="00433ECD"/>
    <w:rsid w:val="00436179"/>
    <w:rsid w:val="0043755E"/>
    <w:rsid w:val="00437902"/>
    <w:rsid w:val="004403DB"/>
    <w:rsid w:val="00440700"/>
    <w:rsid w:val="0044287A"/>
    <w:rsid w:val="00443430"/>
    <w:rsid w:val="00445338"/>
    <w:rsid w:val="00445526"/>
    <w:rsid w:val="00446B2F"/>
    <w:rsid w:val="004476F4"/>
    <w:rsid w:val="00447EFD"/>
    <w:rsid w:val="004507B4"/>
    <w:rsid w:val="00454502"/>
    <w:rsid w:val="004572F6"/>
    <w:rsid w:val="004616BF"/>
    <w:rsid w:val="00463470"/>
    <w:rsid w:val="00465BD8"/>
    <w:rsid w:val="00471D02"/>
    <w:rsid w:val="00472077"/>
    <w:rsid w:val="00472121"/>
    <w:rsid w:val="00476CD6"/>
    <w:rsid w:val="00477885"/>
    <w:rsid w:val="0047790F"/>
    <w:rsid w:val="00480C53"/>
    <w:rsid w:val="00481772"/>
    <w:rsid w:val="004833ED"/>
    <w:rsid w:val="004842C2"/>
    <w:rsid w:val="00486462"/>
    <w:rsid w:val="00491EC4"/>
    <w:rsid w:val="00492717"/>
    <w:rsid w:val="0049360B"/>
    <w:rsid w:val="004959B9"/>
    <w:rsid w:val="00495F67"/>
    <w:rsid w:val="004972F2"/>
    <w:rsid w:val="004A0017"/>
    <w:rsid w:val="004A4A19"/>
    <w:rsid w:val="004A687F"/>
    <w:rsid w:val="004B0011"/>
    <w:rsid w:val="004B05C1"/>
    <w:rsid w:val="004B14D8"/>
    <w:rsid w:val="004B155D"/>
    <w:rsid w:val="004B2FF1"/>
    <w:rsid w:val="004B34F3"/>
    <w:rsid w:val="004B4464"/>
    <w:rsid w:val="004B7599"/>
    <w:rsid w:val="004C0357"/>
    <w:rsid w:val="004C145F"/>
    <w:rsid w:val="004D1C4C"/>
    <w:rsid w:val="004E10F3"/>
    <w:rsid w:val="004E33EB"/>
    <w:rsid w:val="004E5272"/>
    <w:rsid w:val="004E72EB"/>
    <w:rsid w:val="004F16BD"/>
    <w:rsid w:val="004F18D6"/>
    <w:rsid w:val="004F25DB"/>
    <w:rsid w:val="004F2C70"/>
    <w:rsid w:val="004F3F45"/>
    <w:rsid w:val="004F55FE"/>
    <w:rsid w:val="004F5A8C"/>
    <w:rsid w:val="00501F6A"/>
    <w:rsid w:val="005036C2"/>
    <w:rsid w:val="00503E3B"/>
    <w:rsid w:val="005066B0"/>
    <w:rsid w:val="005069E4"/>
    <w:rsid w:val="00507CDB"/>
    <w:rsid w:val="00512528"/>
    <w:rsid w:val="00513BA5"/>
    <w:rsid w:val="00516466"/>
    <w:rsid w:val="0052090D"/>
    <w:rsid w:val="00521D34"/>
    <w:rsid w:val="00523B37"/>
    <w:rsid w:val="00523EC7"/>
    <w:rsid w:val="00527C1A"/>
    <w:rsid w:val="0053138C"/>
    <w:rsid w:val="00531E84"/>
    <w:rsid w:val="005365B8"/>
    <w:rsid w:val="00537F47"/>
    <w:rsid w:val="00540E8F"/>
    <w:rsid w:val="00542F1F"/>
    <w:rsid w:val="00543628"/>
    <w:rsid w:val="00544BED"/>
    <w:rsid w:val="005452D7"/>
    <w:rsid w:val="005452F7"/>
    <w:rsid w:val="00546969"/>
    <w:rsid w:val="00547E76"/>
    <w:rsid w:val="00550F5A"/>
    <w:rsid w:val="00551234"/>
    <w:rsid w:val="00551B71"/>
    <w:rsid w:val="00553C56"/>
    <w:rsid w:val="00553F40"/>
    <w:rsid w:val="0055421D"/>
    <w:rsid w:val="00555E25"/>
    <w:rsid w:val="00555E33"/>
    <w:rsid w:val="00560261"/>
    <w:rsid w:val="005610B9"/>
    <w:rsid w:val="00563007"/>
    <w:rsid w:val="0056459E"/>
    <w:rsid w:val="00565F47"/>
    <w:rsid w:val="00566013"/>
    <w:rsid w:val="005703CE"/>
    <w:rsid w:val="00570D9D"/>
    <w:rsid w:val="00570EB5"/>
    <w:rsid w:val="00572451"/>
    <w:rsid w:val="00572D4C"/>
    <w:rsid w:val="00575F17"/>
    <w:rsid w:val="00577837"/>
    <w:rsid w:val="005803D5"/>
    <w:rsid w:val="00582F31"/>
    <w:rsid w:val="005838AB"/>
    <w:rsid w:val="0058510D"/>
    <w:rsid w:val="005854CD"/>
    <w:rsid w:val="00587E1C"/>
    <w:rsid w:val="00591170"/>
    <w:rsid w:val="00591BA0"/>
    <w:rsid w:val="00591DB7"/>
    <w:rsid w:val="0059271F"/>
    <w:rsid w:val="0059349A"/>
    <w:rsid w:val="00597390"/>
    <w:rsid w:val="005A3C05"/>
    <w:rsid w:val="005A429E"/>
    <w:rsid w:val="005A676F"/>
    <w:rsid w:val="005A76D4"/>
    <w:rsid w:val="005B0975"/>
    <w:rsid w:val="005B0F0D"/>
    <w:rsid w:val="005B18C4"/>
    <w:rsid w:val="005B2D66"/>
    <w:rsid w:val="005B31C3"/>
    <w:rsid w:val="005B5179"/>
    <w:rsid w:val="005B69F7"/>
    <w:rsid w:val="005B7A5C"/>
    <w:rsid w:val="005B7FBC"/>
    <w:rsid w:val="005C0266"/>
    <w:rsid w:val="005C33BC"/>
    <w:rsid w:val="005C3667"/>
    <w:rsid w:val="005C4659"/>
    <w:rsid w:val="005C477D"/>
    <w:rsid w:val="005C534C"/>
    <w:rsid w:val="005C77B2"/>
    <w:rsid w:val="005C783D"/>
    <w:rsid w:val="005D0B38"/>
    <w:rsid w:val="005D0FB7"/>
    <w:rsid w:val="005D168C"/>
    <w:rsid w:val="005D17CD"/>
    <w:rsid w:val="005D1E5F"/>
    <w:rsid w:val="005D6215"/>
    <w:rsid w:val="005D6635"/>
    <w:rsid w:val="005D6C2D"/>
    <w:rsid w:val="005E01FC"/>
    <w:rsid w:val="005E0F11"/>
    <w:rsid w:val="005E1077"/>
    <w:rsid w:val="005E12D3"/>
    <w:rsid w:val="005E185D"/>
    <w:rsid w:val="005E1D82"/>
    <w:rsid w:val="005E5F34"/>
    <w:rsid w:val="005E775B"/>
    <w:rsid w:val="005F07A8"/>
    <w:rsid w:val="005F1F5A"/>
    <w:rsid w:val="005F4ACE"/>
    <w:rsid w:val="005F4DD4"/>
    <w:rsid w:val="005F57CB"/>
    <w:rsid w:val="005F6E0B"/>
    <w:rsid w:val="005F7635"/>
    <w:rsid w:val="005F7B3D"/>
    <w:rsid w:val="005F7C64"/>
    <w:rsid w:val="00600773"/>
    <w:rsid w:val="00601243"/>
    <w:rsid w:val="00603A5B"/>
    <w:rsid w:val="006111D9"/>
    <w:rsid w:val="0061290A"/>
    <w:rsid w:val="0061478A"/>
    <w:rsid w:val="00615CB0"/>
    <w:rsid w:val="00615EEE"/>
    <w:rsid w:val="00616880"/>
    <w:rsid w:val="0061739D"/>
    <w:rsid w:val="00617E82"/>
    <w:rsid w:val="00621CDE"/>
    <w:rsid w:val="00631217"/>
    <w:rsid w:val="006326B2"/>
    <w:rsid w:val="00632DFF"/>
    <w:rsid w:val="00633025"/>
    <w:rsid w:val="00635299"/>
    <w:rsid w:val="00640C08"/>
    <w:rsid w:val="00641E01"/>
    <w:rsid w:val="00643202"/>
    <w:rsid w:val="006433B9"/>
    <w:rsid w:val="00645260"/>
    <w:rsid w:val="00645854"/>
    <w:rsid w:val="00646A0B"/>
    <w:rsid w:val="00647427"/>
    <w:rsid w:val="00647608"/>
    <w:rsid w:val="00647E3A"/>
    <w:rsid w:val="00651339"/>
    <w:rsid w:val="006524B1"/>
    <w:rsid w:val="0065399B"/>
    <w:rsid w:val="00654DF4"/>
    <w:rsid w:val="006553F4"/>
    <w:rsid w:val="0065636E"/>
    <w:rsid w:val="006574AB"/>
    <w:rsid w:val="00660E4C"/>
    <w:rsid w:val="0066298B"/>
    <w:rsid w:val="00663501"/>
    <w:rsid w:val="0066710B"/>
    <w:rsid w:val="00674FFA"/>
    <w:rsid w:val="00675EAE"/>
    <w:rsid w:val="00676070"/>
    <w:rsid w:val="00676360"/>
    <w:rsid w:val="0067663E"/>
    <w:rsid w:val="00676950"/>
    <w:rsid w:val="00677AC1"/>
    <w:rsid w:val="006800C7"/>
    <w:rsid w:val="00680105"/>
    <w:rsid w:val="00680F70"/>
    <w:rsid w:val="006814E9"/>
    <w:rsid w:val="00681A5A"/>
    <w:rsid w:val="00681C90"/>
    <w:rsid w:val="0068301B"/>
    <w:rsid w:val="00684323"/>
    <w:rsid w:val="0068725D"/>
    <w:rsid w:val="00690300"/>
    <w:rsid w:val="00690E40"/>
    <w:rsid w:val="00692FD0"/>
    <w:rsid w:val="00693037"/>
    <w:rsid w:val="00695B21"/>
    <w:rsid w:val="00696263"/>
    <w:rsid w:val="006969CB"/>
    <w:rsid w:val="006A06EE"/>
    <w:rsid w:val="006A1C96"/>
    <w:rsid w:val="006A266E"/>
    <w:rsid w:val="006A26A6"/>
    <w:rsid w:val="006A2C84"/>
    <w:rsid w:val="006B141F"/>
    <w:rsid w:val="006B1494"/>
    <w:rsid w:val="006B374A"/>
    <w:rsid w:val="006B3E92"/>
    <w:rsid w:val="006B403B"/>
    <w:rsid w:val="006B765F"/>
    <w:rsid w:val="006C090D"/>
    <w:rsid w:val="006C0EC4"/>
    <w:rsid w:val="006C4781"/>
    <w:rsid w:val="006C49D7"/>
    <w:rsid w:val="006C7C93"/>
    <w:rsid w:val="006D0265"/>
    <w:rsid w:val="006D09FC"/>
    <w:rsid w:val="006D0ABA"/>
    <w:rsid w:val="006D1C91"/>
    <w:rsid w:val="006D4A78"/>
    <w:rsid w:val="006D7701"/>
    <w:rsid w:val="006E2784"/>
    <w:rsid w:val="006E28CD"/>
    <w:rsid w:val="006E337A"/>
    <w:rsid w:val="006E3467"/>
    <w:rsid w:val="006E35B9"/>
    <w:rsid w:val="006E384C"/>
    <w:rsid w:val="006E68BC"/>
    <w:rsid w:val="006E7EF5"/>
    <w:rsid w:val="006F117D"/>
    <w:rsid w:val="006F161B"/>
    <w:rsid w:val="006F27D9"/>
    <w:rsid w:val="006F2877"/>
    <w:rsid w:val="006F2D4F"/>
    <w:rsid w:val="006F2FE8"/>
    <w:rsid w:val="006F3C68"/>
    <w:rsid w:val="006F638C"/>
    <w:rsid w:val="006F675A"/>
    <w:rsid w:val="006F6DB3"/>
    <w:rsid w:val="00700603"/>
    <w:rsid w:val="00700808"/>
    <w:rsid w:val="00702AA5"/>
    <w:rsid w:val="0070397E"/>
    <w:rsid w:val="007039C5"/>
    <w:rsid w:val="00705C3B"/>
    <w:rsid w:val="007063BF"/>
    <w:rsid w:val="00711266"/>
    <w:rsid w:val="00711E7A"/>
    <w:rsid w:val="00712112"/>
    <w:rsid w:val="00713FAB"/>
    <w:rsid w:val="007235F8"/>
    <w:rsid w:val="007237F4"/>
    <w:rsid w:val="00726F88"/>
    <w:rsid w:val="007279C1"/>
    <w:rsid w:val="00731011"/>
    <w:rsid w:val="00731361"/>
    <w:rsid w:val="007316E1"/>
    <w:rsid w:val="00732277"/>
    <w:rsid w:val="00732774"/>
    <w:rsid w:val="00736C1C"/>
    <w:rsid w:val="00737C2D"/>
    <w:rsid w:val="00737D5C"/>
    <w:rsid w:val="007414C0"/>
    <w:rsid w:val="00742108"/>
    <w:rsid w:val="00743743"/>
    <w:rsid w:val="0074544B"/>
    <w:rsid w:val="00746C4F"/>
    <w:rsid w:val="00747E3A"/>
    <w:rsid w:val="007513EC"/>
    <w:rsid w:val="0075206D"/>
    <w:rsid w:val="00752141"/>
    <w:rsid w:val="007521B3"/>
    <w:rsid w:val="00753E54"/>
    <w:rsid w:val="00756A30"/>
    <w:rsid w:val="007579A4"/>
    <w:rsid w:val="00760221"/>
    <w:rsid w:val="007612C5"/>
    <w:rsid w:val="007622A5"/>
    <w:rsid w:val="00765A8D"/>
    <w:rsid w:val="007665D0"/>
    <w:rsid w:val="00771020"/>
    <w:rsid w:val="0077753F"/>
    <w:rsid w:val="00777ED1"/>
    <w:rsid w:val="007801C4"/>
    <w:rsid w:val="00780D12"/>
    <w:rsid w:val="007813F7"/>
    <w:rsid w:val="00782809"/>
    <w:rsid w:val="00783909"/>
    <w:rsid w:val="00785840"/>
    <w:rsid w:val="0078588D"/>
    <w:rsid w:val="00786D02"/>
    <w:rsid w:val="007926C6"/>
    <w:rsid w:val="007928C4"/>
    <w:rsid w:val="0079474A"/>
    <w:rsid w:val="00795A9A"/>
    <w:rsid w:val="007A02D9"/>
    <w:rsid w:val="007A0441"/>
    <w:rsid w:val="007A0809"/>
    <w:rsid w:val="007A12E6"/>
    <w:rsid w:val="007A19F6"/>
    <w:rsid w:val="007A6688"/>
    <w:rsid w:val="007B0EB4"/>
    <w:rsid w:val="007B1CC1"/>
    <w:rsid w:val="007B2BEF"/>
    <w:rsid w:val="007B32EA"/>
    <w:rsid w:val="007B4353"/>
    <w:rsid w:val="007B4A8B"/>
    <w:rsid w:val="007B793C"/>
    <w:rsid w:val="007C211F"/>
    <w:rsid w:val="007C4B83"/>
    <w:rsid w:val="007C5D47"/>
    <w:rsid w:val="007C707D"/>
    <w:rsid w:val="007D13F0"/>
    <w:rsid w:val="007D33FB"/>
    <w:rsid w:val="007D3658"/>
    <w:rsid w:val="007D452B"/>
    <w:rsid w:val="007D4FF0"/>
    <w:rsid w:val="007E0B05"/>
    <w:rsid w:val="007E2992"/>
    <w:rsid w:val="007E3433"/>
    <w:rsid w:val="007E432D"/>
    <w:rsid w:val="007F249E"/>
    <w:rsid w:val="007F26EC"/>
    <w:rsid w:val="007F2931"/>
    <w:rsid w:val="007F3645"/>
    <w:rsid w:val="007F4657"/>
    <w:rsid w:val="007F6BA0"/>
    <w:rsid w:val="00806463"/>
    <w:rsid w:val="008069EF"/>
    <w:rsid w:val="00810749"/>
    <w:rsid w:val="00811D7F"/>
    <w:rsid w:val="00812578"/>
    <w:rsid w:val="008132CD"/>
    <w:rsid w:val="00814156"/>
    <w:rsid w:val="00814558"/>
    <w:rsid w:val="00815FC9"/>
    <w:rsid w:val="00817645"/>
    <w:rsid w:val="00817CAD"/>
    <w:rsid w:val="008205B6"/>
    <w:rsid w:val="00821415"/>
    <w:rsid w:val="0082183E"/>
    <w:rsid w:val="00822289"/>
    <w:rsid w:val="00823A23"/>
    <w:rsid w:val="00824886"/>
    <w:rsid w:val="00826B4E"/>
    <w:rsid w:val="00830149"/>
    <w:rsid w:val="00837726"/>
    <w:rsid w:val="00837CBE"/>
    <w:rsid w:val="00840781"/>
    <w:rsid w:val="00840A15"/>
    <w:rsid w:val="00841CAE"/>
    <w:rsid w:val="00841E6D"/>
    <w:rsid w:val="00843527"/>
    <w:rsid w:val="00843D6F"/>
    <w:rsid w:val="00847E91"/>
    <w:rsid w:val="0085013E"/>
    <w:rsid w:val="00856D1D"/>
    <w:rsid w:val="0085724E"/>
    <w:rsid w:val="008579E2"/>
    <w:rsid w:val="0086143B"/>
    <w:rsid w:val="00861EB9"/>
    <w:rsid w:val="008645D2"/>
    <w:rsid w:val="008749FD"/>
    <w:rsid w:val="0087556F"/>
    <w:rsid w:val="008756CB"/>
    <w:rsid w:val="0087707D"/>
    <w:rsid w:val="00877415"/>
    <w:rsid w:val="00880344"/>
    <w:rsid w:val="008812A9"/>
    <w:rsid w:val="00881A5E"/>
    <w:rsid w:val="00884B8A"/>
    <w:rsid w:val="0088594D"/>
    <w:rsid w:val="0088652B"/>
    <w:rsid w:val="00891FD6"/>
    <w:rsid w:val="00892A16"/>
    <w:rsid w:val="008937BF"/>
    <w:rsid w:val="00893B92"/>
    <w:rsid w:val="00894720"/>
    <w:rsid w:val="008957A2"/>
    <w:rsid w:val="00896A18"/>
    <w:rsid w:val="00897673"/>
    <w:rsid w:val="00897A04"/>
    <w:rsid w:val="008A0228"/>
    <w:rsid w:val="008A02C7"/>
    <w:rsid w:val="008A0365"/>
    <w:rsid w:val="008A2766"/>
    <w:rsid w:val="008A4F68"/>
    <w:rsid w:val="008A7009"/>
    <w:rsid w:val="008A7023"/>
    <w:rsid w:val="008B219A"/>
    <w:rsid w:val="008B24E3"/>
    <w:rsid w:val="008B28DB"/>
    <w:rsid w:val="008B5AFA"/>
    <w:rsid w:val="008B5B52"/>
    <w:rsid w:val="008B620C"/>
    <w:rsid w:val="008B7BE0"/>
    <w:rsid w:val="008C0524"/>
    <w:rsid w:val="008C147C"/>
    <w:rsid w:val="008C1B27"/>
    <w:rsid w:val="008C33EC"/>
    <w:rsid w:val="008C34FA"/>
    <w:rsid w:val="008C4BA9"/>
    <w:rsid w:val="008C6320"/>
    <w:rsid w:val="008C6ACE"/>
    <w:rsid w:val="008D0F5D"/>
    <w:rsid w:val="008D4045"/>
    <w:rsid w:val="008D4916"/>
    <w:rsid w:val="008D6C2E"/>
    <w:rsid w:val="008E2CAD"/>
    <w:rsid w:val="008E3C50"/>
    <w:rsid w:val="008E4D59"/>
    <w:rsid w:val="008F05E1"/>
    <w:rsid w:val="008F0B72"/>
    <w:rsid w:val="008F1901"/>
    <w:rsid w:val="008F196E"/>
    <w:rsid w:val="008F1D6E"/>
    <w:rsid w:val="008F22AE"/>
    <w:rsid w:val="008F2569"/>
    <w:rsid w:val="008F303B"/>
    <w:rsid w:val="008F4D94"/>
    <w:rsid w:val="008F58BC"/>
    <w:rsid w:val="008F66CE"/>
    <w:rsid w:val="00901C40"/>
    <w:rsid w:val="00901CD1"/>
    <w:rsid w:val="00904DC7"/>
    <w:rsid w:val="0090548B"/>
    <w:rsid w:val="0090621A"/>
    <w:rsid w:val="0090664A"/>
    <w:rsid w:val="00906732"/>
    <w:rsid w:val="009107F1"/>
    <w:rsid w:val="00911304"/>
    <w:rsid w:val="00911609"/>
    <w:rsid w:val="009116ED"/>
    <w:rsid w:val="00913F67"/>
    <w:rsid w:val="00914B14"/>
    <w:rsid w:val="00915902"/>
    <w:rsid w:val="00917081"/>
    <w:rsid w:val="009204C3"/>
    <w:rsid w:val="00920867"/>
    <w:rsid w:val="0092098A"/>
    <w:rsid w:val="00921F60"/>
    <w:rsid w:val="009223E7"/>
    <w:rsid w:val="0092286F"/>
    <w:rsid w:val="00923582"/>
    <w:rsid w:val="00924BB9"/>
    <w:rsid w:val="009262E2"/>
    <w:rsid w:val="0092694D"/>
    <w:rsid w:val="00927F28"/>
    <w:rsid w:val="0093006F"/>
    <w:rsid w:val="009306BE"/>
    <w:rsid w:val="00931139"/>
    <w:rsid w:val="00932F4D"/>
    <w:rsid w:val="00933F6E"/>
    <w:rsid w:val="0093404A"/>
    <w:rsid w:val="00935B24"/>
    <w:rsid w:val="00941A7F"/>
    <w:rsid w:val="00942296"/>
    <w:rsid w:val="009463AE"/>
    <w:rsid w:val="00946A47"/>
    <w:rsid w:val="00955A16"/>
    <w:rsid w:val="009565A3"/>
    <w:rsid w:val="00956C66"/>
    <w:rsid w:val="0095726D"/>
    <w:rsid w:val="00961B3E"/>
    <w:rsid w:val="009630ED"/>
    <w:rsid w:val="009636CB"/>
    <w:rsid w:val="00963ADF"/>
    <w:rsid w:val="00963CDA"/>
    <w:rsid w:val="00964467"/>
    <w:rsid w:val="009659B1"/>
    <w:rsid w:val="00970806"/>
    <w:rsid w:val="00972DFA"/>
    <w:rsid w:val="00973665"/>
    <w:rsid w:val="00974D73"/>
    <w:rsid w:val="009750DB"/>
    <w:rsid w:val="00976713"/>
    <w:rsid w:val="00980589"/>
    <w:rsid w:val="00981063"/>
    <w:rsid w:val="00984118"/>
    <w:rsid w:val="009926E3"/>
    <w:rsid w:val="0099527F"/>
    <w:rsid w:val="00995C0D"/>
    <w:rsid w:val="00997FB8"/>
    <w:rsid w:val="009A2ED6"/>
    <w:rsid w:val="009A38C0"/>
    <w:rsid w:val="009A46FE"/>
    <w:rsid w:val="009A4E28"/>
    <w:rsid w:val="009A5944"/>
    <w:rsid w:val="009A5C7D"/>
    <w:rsid w:val="009A5FE1"/>
    <w:rsid w:val="009B1745"/>
    <w:rsid w:val="009B2014"/>
    <w:rsid w:val="009B29F9"/>
    <w:rsid w:val="009B3623"/>
    <w:rsid w:val="009B48A0"/>
    <w:rsid w:val="009B608E"/>
    <w:rsid w:val="009C00D9"/>
    <w:rsid w:val="009C2B25"/>
    <w:rsid w:val="009C34AA"/>
    <w:rsid w:val="009C38F9"/>
    <w:rsid w:val="009C4D4A"/>
    <w:rsid w:val="009C6147"/>
    <w:rsid w:val="009D0371"/>
    <w:rsid w:val="009D2CD2"/>
    <w:rsid w:val="009D2E22"/>
    <w:rsid w:val="009D3589"/>
    <w:rsid w:val="009D5A97"/>
    <w:rsid w:val="009D607E"/>
    <w:rsid w:val="009D7681"/>
    <w:rsid w:val="009E17C9"/>
    <w:rsid w:val="009E4872"/>
    <w:rsid w:val="009F063B"/>
    <w:rsid w:val="009F618B"/>
    <w:rsid w:val="00A01D70"/>
    <w:rsid w:val="00A0273D"/>
    <w:rsid w:val="00A05500"/>
    <w:rsid w:val="00A06685"/>
    <w:rsid w:val="00A06CFC"/>
    <w:rsid w:val="00A12831"/>
    <w:rsid w:val="00A133F9"/>
    <w:rsid w:val="00A14792"/>
    <w:rsid w:val="00A20A44"/>
    <w:rsid w:val="00A20F08"/>
    <w:rsid w:val="00A26D40"/>
    <w:rsid w:val="00A302C5"/>
    <w:rsid w:val="00A3067D"/>
    <w:rsid w:val="00A31458"/>
    <w:rsid w:val="00A328B3"/>
    <w:rsid w:val="00A33A66"/>
    <w:rsid w:val="00A340FE"/>
    <w:rsid w:val="00A37D2C"/>
    <w:rsid w:val="00A40C9E"/>
    <w:rsid w:val="00A41605"/>
    <w:rsid w:val="00A448AE"/>
    <w:rsid w:val="00A44AA5"/>
    <w:rsid w:val="00A44E18"/>
    <w:rsid w:val="00A454FA"/>
    <w:rsid w:val="00A45B43"/>
    <w:rsid w:val="00A4652A"/>
    <w:rsid w:val="00A46FDC"/>
    <w:rsid w:val="00A476BC"/>
    <w:rsid w:val="00A50179"/>
    <w:rsid w:val="00A50476"/>
    <w:rsid w:val="00A51CE0"/>
    <w:rsid w:val="00A527E0"/>
    <w:rsid w:val="00A57C24"/>
    <w:rsid w:val="00A61022"/>
    <w:rsid w:val="00A61C67"/>
    <w:rsid w:val="00A61CD1"/>
    <w:rsid w:val="00A6360D"/>
    <w:rsid w:val="00A645DE"/>
    <w:rsid w:val="00A75C58"/>
    <w:rsid w:val="00A763AD"/>
    <w:rsid w:val="00A76BA9"/>
    <w:rsid w:val="00A76C9F"/>
    <w:rsid w:val="00A80AC2"/>
    <w:rsid w:val="00A81658"/>
    <w:rsid w:val="00A81D69"/>
    <w:rsid w:val="00A82D09"/>
    <w:rsid w:val="00A83A5B"/>
    <w:rsid w:val="00A84519"/>
    <w:rsid w:val="00A862B3"/>
    <w:rsid w:val="00A863E6"/>
    <w:rsid w:val="00A87915"/>
    <w:rsid w:val="00A9099E"/>
    <w:rsid w:val="00A9722C"/>
    <w:rsid w:val="00A9799F"/>
    <w:rsid w:val="00AA1084"/>
    <w:rsid w:val="00AA201B"/>
    <w:rsid w:val="00AA44F9"/>
    <w:rsid w:val="00AA4574"/>
    <w:rsid w:val="00AA49AE"/>
    <w:rsid w:val="00AA4D12"/>
    <w:rsid w:val="00AA5032"/>
    <w:rsid w:val="00AA60B8"/>
    <w:rsid w:val="00AA6E7F"/>
    <w:rsid w:val="00AB3F21"/>
    <w:rsid w:val="00AB4F09"/>
    <w:rsid w:val="00AB6D29"/>
    <w:rsid w:val="00AB6D94"/>
    <w:rsid w:val="00AB732D"/>
    <w:rsid w:val="00AB7547"/>
    <w:rsid w:val="00AC0CF8"/>
    <w:rsid w:val="00AC593A"/>
    <w:rsid w:val="00AC5A0A"/>
    <w:rsid w:val="00AC74DB"/>
    <w:rsid w:val="00AD17F3"/>
    <w:rsid w:val="00AD1A59"/>
    <w:rsid w:val="00AD2C79"/>
    <w:rsid w:val="00AD364F"/>
    <w:rsid w:val="00AD5266"/>
    <w:rsid w:val="00AD77AE"/>
    <w:rsid w:val="00AD77EF"/>
    <w:rsid w:val="00AE10AF"/>
    <w:rsid w:val="00AE2116"/>
    <w:rsid w:val="00AE23BA"/>
    <w:rsid w:val="00AE4AB4"/>
    <w:rsid w:val="00AE4F61"/>
    <w:rsid w:val="00AE576F"/>
    <w:rsid w:val="00AE5F18"/>
    <w:rsid w:val="00AE6D2A"/>
    <w:rsid w:val="00AE708A"/>
    <w:rsid w:val="00AE7758"/>
    <w:rsid w:val="00AE7817"/>
    <w:rsid w:val="00AF0D98"/>
    <w:rsid w:val="00AF4053"/>
    <w:rsid w:val="00AF6C55"/>
    <w:rsid w:val="00AF7488"/>
    <w:rsid w:val="00B0028D"/>
    <w:rsid w:val="00B00C51"/>
    <w:rsid w:val="00B03DA1"/>
    <w:rsid w:val="00B054C6"/>
    <w:rsid w:val="00B077DD"/>
    <w:rsid w:val="00B07A63"/>
    <w:rsid w:val="00B07CCB"/>
    <w:rsid w:val="00B1125C"/>
    <w:rsid w:val="00B118EB"/>
    <w:rsid w:val="00B12AEE"/>
    <w:rsid w:val="00B14E2C"/>
    <w:rsid w:val="00B1502C"/>
    <w:rsid w:val="00B1684F"/>
    <w:rsid w:val="00B17220"/>
    <w:rsid w:val="00B172BE"/>
    <w:rsid w:val="00B200EC"/>
    <w:rsid w:val="00B208A6"/>
    <w:rsid w:val="00B21CAD"/>
    <w:rsid w:val="00B22DFD"/>
    <w:rsid w:val="00B25A0A"/>
    <w:rsid w:val="00B307A0"/>
    <w:rsid w:val="00B307F2"/>
    <w:rsid w:val="00B33098"/>
    <w:rsid w:val="00B36241"/>
    <w:rsid w:val="00B36340"/>
    <w:rsid w:val="00B36B8A"/>
    <w:rsid w:val="00B42121"/>
    <w:rsid w:val="00B43107"/>
    <w:rsid w:val="00B447E1"/>
    <w:rsid w:val="00B457FF"/>
    <w:rsid w:val="00B50059"/>
    <w:rsid w:val="00B5027E"/>
    <w:rsid w:val="00B50A52"/>
    <w:rsid w:val="00B51A61"/>
    <w:rsid w:val="00B5248E"/>
    <w:rsid w:val="00B56F47"/>
    <w:rsid w:val="00B6034C"/>
    <w:rsid w:val="00B605CB"/>
    <w:rsid w:val="00B61251"/>
    <w:rsid w:val="00B62867"/>
    <w:rsid w:val="00B63911"/>
    <w:rsid w:val="00B7049B"/>
    <w:rsid w:val="00B73574"/>
    <w:rsid w:val="00B73DCC"/>
    <w:rsid w:val="00B74F2D"/>
    <w:rsid w:val="00B76562"/>
    <w:rsid w:val="00B766FD"/>
    <w:rsid w:val="00B7706F"/>
    <w:rsid w:val="00B8034D"/>
    <w:rsid w:val="00B81D03"/>
    <w:rsid w:val="00B82919"/>
    <w:rsid w:val="00B82CE0"/>
    <w:rsid w:val="00B82E54"/>
    <w:rsid w:val="00B83EB4"/>
    <w:rsid w:val="00B83F9D"/>
    <w:rsid w:val="00B84EA1"/>
    <w:rsid w:val="00B85CA0"/>
    <w:rsid w:val="00B9472C"/>
    <w:rsid w:val="00B9580C"/>
    <w:rsid w:val="00BA166A"/>
    <w:rsid w:val="00BA2B37"/>
    <w:rsid w:val="00BA391A"/>
    <w:rsid w:val="00BA401D"/>
    <w:rsid w:val="00BA4B4F"/>
    <w:rsid w:val="00BA4EA7"/>
    <w:rsid w:val="00BA530F"/>
    <w:rsid w:val="00BA5655"/>
    <w:rsid w:val="00BA5A55"/>
    <w:rsid w:val="00BA5C4D"/>
    <w:rsid w:val="00BA6D7A"/>
    <w:rsid w:val="00BA7823"/>
    <w:rsid w:val="00BB1B56"/>
    <w:rsid w:val="00BB422D"/>
    <w:rsid w:val="00BC0E2A"/>
    <w:rsid w:val="00BC1B46"/>
    <w:rsid w:val="00BC2769"/>
    <w:rsid w:val="00BC2B03"/>
    <w:rsid w:val="00BC336A"/>
    <w:rsid w:val="00BC6140"/>
    <w:rsid w:val="00BD2548"/>
    <w:rsid w:val="00BD3201"/>
    <w:rsid w:val="00BD3E37"/>
    <w:rsid w:val="00BD50E5"/>
    <w:rsid w:val="00BD6F32"/>
    <w:rsid w:val="00BD747B"/>
    <w:rsid w:val="00BE007A"/>
    <w:rsid w:val="00BE468C"/>
    <w:rsid w:val="00BE4A5B"/>
    <w:rsid w:val="00BE62AF"/>
    <w:rsid w:val="00BF0CA7"/>
    <w:rsid w:val="00BF2217"/>
    <w:rsid w:val="00BF33E5"/>
    <w:rsid w:val="00BF4F84"/>
    <w:rsid w:val="00BF537D"/>
    <w:rsid w:val="00BF572F"/>
    <w:rsid w:val="00BF5A3F"/>
    <w:rsid w:val="00C01ADC"/>
    <w:rsid w:val="00C02C90"/>
    <w:rsid w:val="00C03037"/>
    <w:rsid w:val="00C0377B"/>
    <w:rsid w:val="00C03BE2"/>
    <w:rsid w:val="00C04396"/>
    <w:rsid w:val="00C05CF2"/>
    <w:rsid w:val="00C0795C"/>
    <w:rsid w:val="00C1303A"/>
    <w:rsid w:val="00C13926"/>
    <w:rsid w:val="00C13F09"/>
    <w:rsid w:val="00C15319"/>
    <w:rsid w:val="00C168D6"/>
    <w:rsid w:val="00C20708"/>
    <w:rsid w:val="00C210EE"/>
    <w:rsid w:val="00C23E10"/>
    <w:rsid w:val="00C23EF6"/>
    <w:rsid w:val="00C2439E"/>
    <w:rsid w:val="00C243A7"/>
    <w:rsid w:val="00C25A83"/>
    <w:rsid w:val="00C27A24"/>
    <w:rsid w:val="00C3022B"/>
    <w:rsid w:val="00C319C0"/>
    <w:rsid w:val="00C3393A"/>
    <w:rsid w:val="00C356BC"/>
    <w:rsid w:val="00C37A6D"/>
    <w:rsid w:val="00C37FFA"/>
    <w:rsid w:val="00C40493"/>
    <w:rsid w:val="00C40A05"/>
    <w:rsid w:val="00C41553"/>
    <w:rsid w:val="00C41FDE"/>
    <w:rsid w:val="00C4674C"/>
    <w:rsid w:val="00C46B3F"/>
    <w:rsid w:val="00C46C9C"/>
    <w:rsid w:val="00C5067F"/>
    <w:rsid w:val="00C530E2"/>
    <w:rsid w:val="00C53BF9"/>
    <w:rsid w:val="00C612F3"/>
    <w:rsid w:val="00C61323"/>
    <w:rsid w:val="00C618C1"/>
    <w:rsid w:val="00C619CD"/>
    <w:rsid w:val="00C637B0"/>
    <w:rsid w:val="00C64522"/>
    <w:rsid w:val="00C64835"/>
    <w:rsid w:val="00C66096"/>
    <w:rsid w:val="00C663F5"/>
    <w:rsid w:val="00C6711F"/>
    <w:rsid w:val="00C73DDF"/>
    <w:rsid w:val="00C753B1"/>
    <w:rsid w:val="00C760B3"/>
    <w:rsid w:val="00C77159"/>
    <w:rsid w:val="00C779BA"/>
    <w:rsid w:val="00C80222"/>
    <w:rsid w:val="00C80D5C"/>
    <w:rsid w:val="00C8176F"/>
    <w:rsid w:val="00C8424D"/>
    <w:rsid w:val="00C857F1"/>
    <w:rsid w:val="00C85E1B"/>
    <w:rsid w:val="00C90516"/>
    <w:rsid w:val="00C91C26"/>
    <w:rsid w:val="00C92B0B"/>
    <w:rsid w:val="00C93BE7"/>
    <w:rsid w:val="00C93F19"/>
    <w:rsid w:val="00C954A9"/>
    <w:rsid w:val="00C973DF"/>
    <w:rsid w:val="00CA147D"/>
    <w:rsid w:val="00CA198F"/>
    <w:rsid w:val="00CA3496"/>
    <w:rsid w:val="00CA7F2D"/>
    <w:rsid w:val="00CA7F71"/>
    <w:rsid w:val="00CA7FE8"/>
    <w:rsid w:val="00CB04E0"/>
    <w:rsid w:val="00CB19AA"/>
    <w:rsid w:val="00CB626F"/>
    <w:rsid w:val="00CB6CE6"/>
    <w:rsid w:val="00CB7517"/>
    <w:rsid w:val="00CC17FB"/>
    <w:rsid w:val="00CC1BA9"/>
    <w:rsid w:val="00CC258D"/>
    <w:rsid w:val="00CC55D4"/>
    <w:rsid w:val="00CD1B0B"/>
    <w:rsid w:val="00CD2A9C"/>
    <w:rsid w:val="00CD413E"/>
    <w:rsid w:val="00CD6886"/>
    <w:rsid w:val="00CD7B09"/>
    <w:rsid w:val="00CE04E3"/>
    <w:rsid w:val="00CE2403"/>
    <w:rsid w:val="00CE4D42"/>
    <w:rsid w:val="00CE611D"/>
    <w:rsid w:val="00CF0BA6"/>
    <w:rsid w:val="00CF0F2D"/>
    <w:rsid w:val="00CF2178"/>
    <w:rsid w:val="00CF2C76"/>
    <w:rsid w:val="00CF2F26"/>
    <w:rsid w:val="00CF3811"/>
    <w:rsid w:val="00CF45B9"/>
    <w:rsid w:val="00CF6C31"/>
    <w:rsid w:val="00CF6DFC"/>
    <w:rsid w:val="00CF77BF"/>
    <w:rsid w:val="00D00DA5"/>
    <w:rsid w:val="00D047CE"/>
    <w:rsid w:val="00D06484"/>
    <w:rsid w:val="00D069C6"/>
    <w:rsid w:val="00D11082"/>
    <w:rsid w:val="00D11880"/>
    <w:rsid w:val="00D127FE"/>
    <w:rsid w:val="00D1286E"/>
    <w:rsid w:val="00D12D3A"/>
    <w:rsid w:val="00D13541"/>
    <w:rsid w:val="00D15275"/>
    <w:rsid w:val="00D16EAD"/>
    <w:rsid w:val="00D17C8B"/>
    <w:rsid w:val="00D20C05"/>
    <w:rsid w:val="00D20E89"/>
    <w:rsid w:val="00D21BF7"/>
    <w:rsid w:val="00D226AD"/>
    <w:rsid w:val="00D22E0D"/>
    <w:rsid w:val="00D2322D"/>
    <w:rsid w:val="00D24232"/>
    <w:rsid w:val="00D26A6C"/>
    <w:rsid w:val="00D31B84"/>
    <w:rsid w:val="00D350EB"/>
    <w:rsid w:val="00D40692"/>
    <w:rsid w:val="00D41294"/>
    <w:rsid w:val="00D424BE"/>
    <w:rsid w:val="00D43759"/>
    <w:rsid w:val="00D44CD8"/>
    <w:rsid w:val="00D450FA"/>
    <w:rsid w:val="00D4787B"/>
    <w:rsid w:val="00D5204F"/>
    <w:rsid w:val="00D5366A"/>
    <w:rsid w:val="00D55084"/>
    <w:rsid w:val="00D56837"/>
    <w:rsid w:val="00D57BBF"/>
    <w:rsid w:val="00D57F58"/>
    <w:rsid w:val="00D643B5"/>
    <w:rsid w:val="00D67C50"/>
    <w:rsid w:val="00D70732"/>
    <w:rsid w:val="00D711A6"/>
    <w:rsid w:val="00D74345"/>
    <w:rsid w:val="00D75D34"/>
    <w:rsid w:val="00D76464"/>
    <w:rsid w:val="00D76BDF"/>
    <w:rsid w:val="00D76D3A"/>
    <w:rsid w:val="00D76EB3"/>
    <w:rsid w:val="00D77ABA"/>
    <w:rsid w:val="00D80E56"/>
    <w:rsid w:val="00D82942"/>
    <w:rsid w:val="00D82F62"/>
    <w:rsid w:val="00D8478C"/>
    <w:rsid w:val="00D8599B"/>
    <w:rsid w:val="00D85ECD"/>
    <w:rsid w:val="00D87EDE"/>
    <w:rsid w:val="00D90E42"/>
    <w:rsid w:val="00D91097"/>
    <w:rsid w:val="00D9176F"/>
    <w:rsid w:val="00D9248E"/>
    <w:rsid w:val="00D92D81"/>
    <w:rsid w:val="00D95276"/>
    <w:rsid w:val="00D9528E"/>
    <w:rsid w:val="00D955B4"/>
    <w:rsid w:val="00D978F3"/>
    <w:rsid w:val="00DA011B"/>
    <w:rsid w:val="00DA0393"/>
    <w:rsid w:val="00DA08AF"/>
    <w:rsid w:val="00DA33A8"/>
    <w:rsid w:val="00DA42EA"/>
    <w:rsid w:val="00DA4DE3"/>
    <w:rsid w:val="00DB1E8A"/>
    <w:rsid w:val="00DB2C38"/>
    <w:rsid w:val="00DB2D37"/>
    <w:rsid w:val="00DB3CE8"/>
    <w:rsid w:val="00DB3CF5"/>
    <w:rsid w:val="00DB5D15"/>
    <w:rsid w:val="00DB7494"/>
    <w:rsid w:val="00DB7D3C"/>
    <w:rsid w:val="00DC04D3"/>
    <w:rsid w:val="00DC1266"/>
    <w:rsid w:val="00DC1CE0"/>
    <w:rsid w:val="00DC1D92"/>
    <w:rsid w:val="00DD0567"/>
    <w:rsid w:val="00DD2398"/>
    <w:rsid w:val="00DD2718"/>
    <w:rsid w:val="00DD2800"/>
    <w:rsid w:val="00DD3029"/>
    <w:rsid w:val="00DD45F4"/>
    <w:rsid w:val="00DD4F9D"/>
    <w:rsid w:val="00DD5BEA"/>
    <w:rsid w:val="00DD6FE1"/>
    <w:rsid w:val="00DD7D5C"/>
    <w:rsid w:val="00DE05D3"/>
    <w:rsid w:val="00DE0A0C"/>
    <w:rsid w:val="00DE39B4"/>
    <w:rsid w:val="00DE3DE0"/>
    <w:rsid w:val="00DE4F5D"/>
    <w:rsid w:val="00DE70F7"/>
    <w:rsid w:val="00DE7566"/>
    <w:rsid w:val="00DF06FF"/>
    <w:rsid w:val="00DF1B7C"/>
    <w:rsid w:val="00DF3BC5"/>
    <w:rsid w:val="00DF421B"/>
    <w:rsid w:val="00DF5357"/>
    <w:rsid w:val="00DF5854"/>
    <w:rsid w:val="00DF6676"/>
    <w:rsid w:val="00E037AC"/>
    <w:rsid w:val="00E047DB"/>
    <w:rsid w:val="00E110B1"/>
    <w:rsid w:val="00E1248D"/>
    <w:rsid w:val="00E12901"/>
    <w:rsid w:val="00E139A8"/>
    <w:rsid w:val="00E152B3"/>
    <w:rsid w:val="00E166E3"/>
    <w:rsid w:val="00E21862"/>
    <w:rsid w:val="00E21F76"/>
    <w:rsid w:val="00E234AA"/>
    <w:rsid w:val="00E23865"/>
    <w:rsid w:val="00E23D2F"/>
    <w:rsid w:val="00E26D9C"/>
    <w:rsid w:val="00E27CA8"/>
    <w:rsid w:val="00E3107D"/>
    <w:rsid w:val="00E31160"/>
    <w:rsid w:val="00E3126A"/>
    <w:rsid w:val="00E32932"/>
    <w:rsid w:val="00E335EA"/>
    <w:rsid w:val="00E40277"/>
    <w:rsid w:val="00E41A03"/>
    <w:rsid w:val="00E41CC6"/>
    <w:rsid w:val="00E41D0D"/>
    <w:rsid w:val="00E42572"/>
    <w:rsid w:val="00E42D71"/>
    <w:rsid w:val="00E460A6"/>
    <w:rsid w:val="00E4669D"/>
    <w:rsid w:val="00E5025C"/>
    <w:rsid w:val="00E502D6"/>
    <w:rsid w:val="00E51EB0"/>
    <w:rsid w:val="00E51EBA"/>
    <w:rsid w:val="00E51FB3"/>
    <w:rsid w:val="00E532E4"/>
    <w:rsid w:val="00E534E5"/>
    <w:rsid w:val="00E535CE"/>
    <w:rsid w:val="00E53F59"/>
    <w:rsid w:val="00E54117"/>
    <w:rsid w:val="00E54CA0"/>
    <w:rsid w:val="00E5591A"/>
    <w:rsid w:val="00E579A9"/>
    <w:rsid w:val="00E57E92"/>
    <w:rsid w:val="00E604EE"/>
    <w:rsid w:val="00E61ADF"/>
    <w:rsid w:val="00E677FE"/>
    <w:rsid w:val="00E727D5"/>
    <w:rsid w:val="00E73ECB"/>
    <w:rsid w:val="00E75868"/>
    <w:rsid w:val="00E75BF3"/>
    <w:rsid w:val="00E7605C"/>
    <w:rsid w:val="00E76D91"/>
    <w:rsid w:val="00E77288"/>
    <w:rsid w:val="00E802C6"/>
    <w:rsid w:val="00E80608"/>
    <w:rsid w:val="00E8120F"/>
    <w:rsid w:val="00E81FCB"/>
    <w:rsid w:val="00E835D8"/>
    <w:rsid w:val="00E83C0A"/>
    <w:rsid w:val="00E8415F"/>
    <w:rsid w:val="00E84219"/>
    <w:rsid w:val="00E84C38"/>
    <w:rsid w:val="00E85451"/>
    <w:rsid w:val="00E915A2"/>
    <w:rsid w:val="00E92C18"/>
    <w:rsid w:val="00E957F4"/>
    <w:rsid w:val="00E95C8D"/>
    <w:rsid w:val="00E97186"/>
    <w:rsid w:val="00E97C7E"/>
    <w:rsid w:val="00EA00EA"/>
    <w:rsid w:val="00EA32F7"/>
    <w:rsid w:val="00EA4700"/>
    <w:rsid w:val="00EA657A"/>
    <w:rsid w:val="00EB381D"/>
    <w:rsid w:val="00EB3E52"/>
    <w:rsid w:val="00EB4165"/>
    <w:rsid w:val="00EB471C"/>
    <w:rsid w:val="00EB4756"/>
    <w:rsid w:val="00EB5A22"/>
    <w:rsid w:val="00EC0F8B"/>
    <w:rsid w:val="00ED0AC7"/>
    <w:rsid w:val="00ED1377"/>
    <w:rsid w:val="00ED1EA0"/>
    <w:rsid w:val="00ED3D5B"/>
    <w:rsid w:val="00ED4CD2"/>
    <w:rsid w:val="00ED4FEE"/>
    <w:rsid w:val="00ED7603"/>
    <w:rsid w:val="00ED7AC0"/>
    <w:rsid w:val="00ED7DDB"/>
    <w:rsid w:val="00EE02D2"/>
    <w:rsid w:val="00EE02E5"/>
    <w:rsid w:val="00EE26A5"/>
    <w:rsid w:val="00EE3FAC"/>
    <w:rsid w:val="00EE4A6C"/>
    <w:rsid w:val="00EF03B0"/>
    <w:rsid w:val="00EF1943"/>
    <w:rsid w:val="00EF1C7D"/>
    <w:rsid w:val="00EF32F1"/>
    <w:rsid w:val="00EF637F"/>
    <w:rsid w:val="00EF64F5"/>
    <w:rsid w:val="00EF6DBA"/>
    <w:rsid w:val="00F0085A"/>
    <w:rsid w:val="00F01009"/>
    <w:rsid w:val="00F019DE"/>
    <w:rsid w:val="00F026B3"/>
    <w:rsid w:val="00F04190"/>
    <w:rsid w:val="00F04535"/>
    <w:rsid w:val="00F05757"/>
    <w:rsid w:val="00F066A3"/>
    <w:rsid w:val="00F07D66"/>
    <w:rsid w:val="00F10E5E"/>
    <w:rsid w:val="00F11339"/>
    <w:rsid w:val="00F116F0"/>
    <w:rsid w:val="00F130A5"/>
    <w:rsid w:val="00F141F3"/>
    <w:rsid w:val="00F14A10"/>
    <w:rsid w:val="00F14D3C"/>
    <w:rsid w:val="00F156F6"/>
    <w:rsid w:val="00F1616A"/>
    <w:rsid w:val="00F1623D"/>
    <w:rsid w:val="00F179E7"/>
    <w:rsid w:val="00F206D9"/>
    <w:rsid w:val="00F21202"/>
    <w:rsid w:val="00F213A6"/>
    <w:rsid w:val="00F23BB6"/>
    <w:rsid w:val="00F25E0D"/>
    <w:rsid w:val="00F30E7C"/>
    <w:rsid w:val="00F30EEE"/>
    <w:rsid w:val="00F334CC"/>
    <w:rsid w:val="00F34888"/>
    <w:rsid w:val="00F360F2"/>
    <w:rsid w:val="00F37292"/>
    <w:rsid w:val="00F40D91"/>
    <w:rsid w:val="00F433F3"/>
    <w:rsid w:val="00F43546"/>
    <w:rsid w:val="00F43FEA"/>
    <w:rsid w:val="00F4519A"/>
    <w:rsid w:val="00F45467"/>
    <w:rsid w:val="00F479AF"/>
    <w:rsid w:val="00F47CF3"/>
    <w:rsid w:val="00F549B0"/>
    <w:rsid w:val="00F55986"/>
    <w:rsid w:val="00F601E3"/>
    <w:rsid w:val="00F6298A"/>
    <w:rsid w:val="00F64EE1"/>
    <w:rsid w:val="00F66AE1"/>
    <w:rsid w:val="00F71621"/>
    <w:rsid w:val="00F74AA2"/>
    <w:rsid w:val="00F75B71"/>
    <w:rsid w:val="00F75D6C"/>
    <w:rsid w:val="00F76077"/>
    <w:rsid w:val="00F77985"/>
    <w:rsid w:val="00F80F1E"/>
    <w:rsid w:val="00F8257C"/>
    <w:rsid w:val="00F82F3C"/>
    <w:rsid w:val="00F87ACB"/>
    <w:rsid w:val="00F91193"/>
    <w:rsid w:val="00F93BA2"/>
    <w:rsid w:val="00F942AD"/>
    <w:rsid w:val="00F94B8F"/>
    <w:rsid w:val="00F95A2D"/>
    <w:rsid w:val="00F97583"/>
    <w:rsid w:val="00FA080C"/>
    <w:rsid w:val="00FA1D88"/>
    <w:rsid w:val="00FA4407"/>
    <w:rsid w:val="00FA47EC"/>
    <w:rsid w:val="00FA6068"/>
    <w:rsid w:val="00FA67C2"/>
    <w:rsid w:val="00FB0D2F"/>
    <w:rsid w:val="00FB10EB"/>
    <w:rsid w:val="00FB1A28"/>
    <w:rsid w:val="00FB2EFE"/>
    <w:rsid w:val="00FB4403"/>
    <w:rsid w:val="00FB4C34"/>
    <w:rsid w:val="00FB5BA8"/>
    <w:rsid w:val="00FB7B58"/>
    <w:rsid w:val="00FC30B9"/>
    <w:rsid w:val="00FC3ABA"/>
    <w:rsid w:val="00FC3E8D"/>
    <w:rsid w:val="00FC4FAB"/>
    <w:rsid w:val="00FC681C"/>
    <w:rsid w:val="00FC6E67"/>
    <w:rsid w:val="00FC767E"/>
    <w:rsid w:val="00FD0EC8"/>
    <w:rsid w:val="00FD403A"/>
    <w:rsid w:val="00FD48E3"/>
    <w:rsid w:val="00FD49AE"/>
    <w:rsid w:val="00FD4FB3"/>
    <w:rsid w:val="00FD5B0D"/>
    <w:rsid w:val="00FD5CEF"/>
    <w:rsid w:val="00FD7510"/>
    <w:rsid w:val="00FD7B51"/>
    <w:rsid w:val="00FD7BBB"/>
    <w:rsid w:val="00FD7F60"/>
    <w:rsid w:val="00FE2DA0"/>
    <w:rsid w:val="00FE3B69"/>
    <w:rsid w:val="00FE5A4B"/>
    <w:rsid w:val="00FE7F34"/>
    <w:rsid w:val="00FF0683"/>
    <w:rsid w:val="00FF1556"/>
    <w:rsid w:val="00FF2BB8"/>
    <w:rsid w:val="00FF412F"/>
    <w:rsid w:val="00FF4D43"/>
    <w:rsid w:val="00FF6015"/>
    <w:rsid w:val="00FF60FC"/>
    <w:rsid w:val="00FF6DE6"/>
    <w:rsid w:val="00FF6ED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178"/>
    <w:pPr>
      <w:overflowPunct w:val="0"/>
      <w:autoSpaceDE w:val="0"/>
      <w:autoSpaceDN w:val="0"/>
      <w:adjustRightInd w:val="0"/>
      <w:textAlignment w:val="baseline"/>
    </w:pPr>
    <w:rPr>
      <w:rFonts w:ascii="Arial" w:hAnsi="Arial"/>
      <w:sz w:val="20"/>
      <w:szCs w:val="20"/>
      <w:lang w:val="en-US" w:eastAsia="en-US"/>
    </w:rPr>
  </w:style>
  <w:style w:type="paragraph" w:styleId="1">
    <w:name w:val="heading 1"/>
    <w:basedOn w:val="a"/>
    <w:next w:val="a"/>
    <w:link w:val="10"/>
    <w:uiPriority w:val="99"/>
    <w:qFormat/>
    <w:rsid w:val="00CF2178"/>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2">
    <w:name w:val="heading 2"/>
    <w:basedOn w:val="a"/>
    <w:next w:val="a"/>
    <w:link w:val="20"/>
    <w:uiPriority w:val="99"/>
    <w:qFormat/>
    <w:rsid w:val="00CF2178"/>
    <w:pPr>
      <w:keepNext/>
      <w:jc w:val="right"/>
      <w:outlineLvl w:val="1"/>
    </w:pPr>
    <w:rPr>
      <w:rFonts w:ascii="Times New Roman" w:hAnsi="Times New Roman"/>
      <w:u w:val="single"/>
      <w:lang w:val="bg-BG"/>
    </w:rPr>
  </w:style>
  <w:style w:type="paragraph" w:styleId="3">
    <w:name w:val="heading 3"/>
    <w:basedOn w:val="a"/>
    <w:next w:val="a"/>
    <w:link w:val="30"/>
    <w:uiPriority w:val="99"/>
    <w:qFormat/>
    <w:rsid w:val="001977B6"/>
    <w:pPr>
      <w:keepNext/>
      <w:spacing w:before="240" w:after="60"/>
      <w:outlineLvl w:val="2"/>
    </w:pPr>
    <w:rPr>
      <w:rFonts w:cs="Arial"/>
      <w:b/>
      <w:bCs/>
      <w:sz w:val="26"/>
      <w:szCs w:val="26"/>
    </w:rPr>
  </w:style>
  <w:style w:type="paragraph" w:styleId="4">
    <w:name w:val="heading 4"/>
    <w:basedOn w:val="a"/>
    <w:next w:val="a"/>
    <w:link w:val="40"/>
    <w:semiHidden/>
    <w:unhideWhenUsed/>
    <w:qFormat/>
    <w:locked/>
    <w:rsid w:val="00E8060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9"/>
    <w:locked/>
    <w:rsid w:val="00911609"/>
    <w:rPr>
      <w:rFonts w:ascii="Cambria" w:hAnsi="Cambria" w:cs="Times New Roman"/>
      <w:b/>
      <w:bCs/>
      <w:kern w:val="32"/>
      <w:sz w:val="32"/>
      <w:szCs w:val="32"/>
      <w:lang w:val="en-US" w:eastAsia="en-US"/>
    </w:rPr>
  </w:style>
  <w:style w:type="character" w:customStyle="1" w:styleId="20">
    <w:name w:val="Заглавие 2 Знак"/>
    <w:basedOn w:val="a0"/>
    <w:link w:val="2"/>
    <w:uiPriority w:val="99"/>
    <w:semiHidden/>
    <w:locked/>
    <w:rsid w:val="00911609"/>
    <w:rPr>
      <w:rFonts w:ascii="Cambria" w:hAnsi="Cambria" w:cs="Times New Roman"/>
      <w:b/>
      <w:bCs/>
      <w:i/>
      <w:iCs/>
      <w:sz w:val="28"/>
      <w:szCs w:val="28"/>
      <w:lang w:val="en-US" w:eastAsia="en-US"/>
    </w:rPr>
  </w:style>
  <w:style w:type="character" w:customStyle="1" w:styleId="30">
    <w:name w:val="Заглавие 3 Знак"/>
    <w:basedOn w:val="a0"/>
    <w:link w:val="3"/>
    <w:uiPriority w:val="99"/>
    <w:locked/>
    <w:rsid w:val="001977B6"/>
    <w:rPr>
      <w:rFonts w:ascii="Arial" w:hAnsi="Arial" w:cs="Arial"/>
      <w:b/>
      <w:bCs/>
      <w:sz w:val="26"/>
      <w:szCs w:val="26"/>
      <w:lang w:val="en-US" w:eastAsia="en-US" w:bidi="ar-SA"/>
    </w:rPr>
  </w:style>
  <w:style w:type="paragraph" w:styleId="a3">
    <w:name w:val="footer"/>
    <w:basedOn w:val="a"/>
    <w:link w:val="a4"/>
    <w:rsid w:val="00CF2178"/>
    <w:pPr>
      <w:tabs>
        <w:tab w:val="center" w:pos="4320"/>
        <w:tab w:val="right" w:pos="8640"/>
      </w:tabs>
    </w:pPr>
  </w:style>
  <w:style w:type="character" w:customStyle="1" w:styleId="a4">
    <w:name w:val="Долен колонтитул Знак"/>
    <w:basedOn w:val="a0"/>
    <w:link w:val="a3"/>
    <w:locked/>
    <w:rsid w:val="00CF2178"/>
    <w:rPr>
      <w:rFonts w:ascii="Arial" w:hAnsi="Arial" w:cs="Times New Roman"/>
      <w:lang w:val="en-US" w:eastAsia="en-US" w:bidi="ar-SA"/>
    </w:rPr>
  </w:style>
  <w:style w:type="paragraph" w:styleId="a5">
    <w:name w:val="Body Text"/>
    <w:basedOn w:val="a"/>
    <w:link w:val="a6"/>
    <w:uiPriority w:val="99"/>
    <w:rsid w:val="00CF2178"/>
    <w:pPr>
      <w:jc w:val="both"/>
    </w:pPr>
    <w:rPr>
      <w:rFonts w:ascii="Times New Roman" w:hAnsi="Times New Roman"/>
      <w:lang w:val="bg-BG"/>
    </w:rPr>
  </w:style>
  <w:style w:type="character" w:customStyle="1" w:styleId="a6">
    <w:name w:val="Основен текст Знак"/>
    <w:basedOn w:val="a0"/>
    <w:link w:val="a5"/>
    <w:uiPriority w:val="99"/>
    <w:locked/>
    <w:rsid w:val="001977B6"/>
    <w:rPr>
      <w:rFonts w:cs="Times New Roman"/>
      <w:lang w:val="bg-BG" w:eastAsia="en-US" w:bidi="ar-SA"/>
    </w:rPr>
  </w:style>
  <w:style w:type="character" w:styleId="a7">
    <w:name w:val="Hyperlink"/>
    <w:basedOn w:val="a0"/>
    <w:uiPriority w:val="99"/>
    <w:rsid w:val="00CF2178"/>
    <w:rPr>
      <w:rFonts w:cs="Times New Roman"/>
      <w:color w:val="0000FF"/>
      <w:u w:val="single"/>
    </w:rPr>
  </w:style>
  <w:style w:type="character" w:styleId="a8">
    <w:name w:val="Emphasis"/>
    <w:basedOn w:val="a0"/>
    <w:uiPriority w:val="99"/>
    <w:qFormat/>
    <w:rsid w:val="00CF2178"/>
    <w:rPr>
      <w:rFonts w:cs="Times New Roman"/>
      <w:i/>
      <w:iCs/>
    </w:rPr>
  </w:style>
  <w:style w:type="paragraph" w:customStyle="1" w:styleId="1CharChar">
    <w:name w:val="Знак Знак1 Char Char Знак Знак"/>
    <w:basedOn w:val="a"/>
    <w:uiPriority w:val="99"/>
    <w:semiHidden/>
    <w:rsid w:val="00CF2178"/>
    <w:pPr>
      <w:tabs>
        <w:tab w:val="left" w:pos="709"/>
      </w:tabs>
      <w:overflowPunct/>
      <w:autoSpaceDE/>
      <w:autoSpaceDN/>
      <w:adjustRightInd/>
      <w:textAlignment w:val="auto"/>
    </w:pPr>
    <w:rPr>
      <w:rFonts w:ascii="Futura Bk" w:hAnsi="Futura Bk"/>
      <w:szCs w:val="24"/>
      <w:lang w:val="pl-PL" w:eastAsia="pl-PL"/>
    </w:rPr>
  </w:style>
  <w:style w:type="paragraph" w:styleId="a9">
    <w:name w:val="Subtitle"/>
    <w:basedOn w:val="a"/>
    <w:link w:val="aa"/>
    <w:uiPriority w:val="99"/>
    <w:qFormat/>
    <w:rsid w:val="00CF2178"/>
    <w:pPr>
      <w:overflowPunct/>
      <w:autoSpaceDE/>
      <w:autoSpaceDN/>
      <w:adjustRightInd/>
      <w:textAlignment w:val="auto"/>
    </w:pPr>
    <w:rPr>
      <w:rFonts w:ascii="Times New Roman" w:hAnsi="Times New Roman"/>
      <w:b/>
      <w:bCs/>
      <w:noProof/>
      <w:sz w:val="24"/>
      <w:szCs w:val="24"/>
      <w:lang w:val="bg-BG"/>
    </w:rPr>
  </w:style>
  <w:style w:type="character" w:customStyle="1" w:styleId="aa">
    <w:name w:val="Подзаглавие Знак"/>
    <w:basedOn w:val="a0"/>
    <w:link w:val="a9"/>
    <w:uiPriority w:val="99"/>
    <w:locked/>
    <w:rsid w:val="00911609"/>
    <w:rPr>
      <w:rFonts w:ascii="Cambria" w:hAnsi="Cambria" w:cs="Times New Roman"/>
      <w:sz w:val="24"/>
      <w:szCs w:val="24"/>
      <w:lang w:val="en-US" w:eastAsia="en-US"/>
    </w:rPr>
  </w:style>
  <w:style w:type="character" w:customStyle="1" w:styleId="CharChar1">
    <w:name w:val="Char Char1"/>
    <w:basedOn w:val="a0"/>
    <w:uiPriority w:val="99"/>
    <w:rsid w:val="00C3022B"/>
    <w:rPr>
      <w:rFonts w:ascii="Arial" w:hAnsi="Arial" w:cs="Times New Roman"/>
      <w:lang w:val="en-US" w:eastAsia="en-US" w:bidi="ar-SA"/>
    </w:rPr>
  </w:style>
  <w:style w:type="paragraph" w:customStyle="1" w:styleId="CharCharChar">
    <w:name w:val="Char Char Char"/>
    <w:basedOn w:val="a"/>
    <w:uiPriority w:val="99"/>
    <w:rsid w:val="004D1C4C"/>
    <w:pPr>
      <w:tabs>
        <w:tab w:val="left" w:pos="709"/>
      </w:tabs>
      <w:overflowPunct/>
      <w:autoSpaceDE/>
      <w:autoSpaceDN/>
      <w:adjustRightInd/>
      <w:textAlignment w:val="auto"/>
    </w:pPr>
    <w:rPr>
      <w:rFonts w:ascii="Tahoma" w:hAnsi="Tahoma"/>
      <w:sz w:val="24"/>
      <w:szCs w:val="24"/>
      <w:lang w:val="pl-PL" w:eastAsia="pl-PL"/>
    </w:rPr>
  </w:style>
  <w:style w:type="paragraph" w:styleId="ab">
    <w:name w:val="Balloon Text"/>
    <w:basedOn w:val="a"/>
    <w:link w:val="ac"/>
    <w:uiPriority w:val="99"/>
    <w:semiHidden/>
    <w:rsid w:val="00FF0683"/>
    <w:rPr>
      <w:rFonts w:ascii="Tahoma" w:hAnsi="Tahoma" w:cs="Tahoma"/>
      <w:sz w:val="16"/>
      <w:szCs w:val="16"/>
    </w:rPr>
  </w:style>
  <w:style w:type="character" w:customStyle="1" w:styleId="ac">
    <w:name w:val="Изнесен текст Знак"/>
    <w:basedOn w:val="a0"/>
    <w:link w:val="ab"/>
    <w:uiPriority w:val="99"/>
    <w:semiHidden/>
    <w:locked/>
    <w:rsid w:val="00911609"/>
    <w:rPr>
      <w:rFonts w:cs="Times New Roman"/>
      <w:sz w:val="2"/>
      <w:lang w:val="en-US" w:eastAsia="en-US"/>
    </w:rPr>
  </w:style>
  <w:style w:type="character" w:customStyle="1" w:styleId="ad">
    <w:name w:val="Знак Знак"/>
    <w:basedOn w:val="a0"/>
    <w:uiPriority w:val="99"/>
    <w:locked/>
    <w:rsid w:val="0086143B"/>
    <w:rPr>
      <w:rFonts w:ascii="SimSun" w:eastAsia="SimSun" w:cs="Times New Roman"/>
      <w:sz w:val="24"/>
      <w:szCs w:val="24"/>
      <w:lang w:val="bg-BG" w:eastAsia="zh-CN" w:bidi="ar-SA"/>
    </w:rPr>
  </w:style>
  <w:style w:type="paragraph" w:styleId="ae">
    <w:name w:val="Body Text Indent"/>
    <w:basedOn w:val="a"/>
    <w:link w:val="af"/>
    <w:uiPriority w:val="99"/>
    <w:rsid w:val="001977B6"/>
    <w:pPr>
      <w:spacing w:after="120"/>
      <w:ind w:left="283"/>
    </w:pPr>
  </w:style>
  <w:style w:type="character" w:customStyle="1" w:styleId="af">
    <w:name w:val="Основен текст с отстъп Знак"/>
    <w:basedOn w:val="a0"/>
    <w:link w:val="ae"/>
    <w:uiPriority w:val="99"/>
    <w:semiHidden/>
    <w:locked/>
    <w:rsid w:val="00911609"/>
    <w:rPr>
      <w:rFonts w:ascii="Arial" w:hAnsi="Arial" w:cs="Times New Roman"/>
      <w:sz w:val="20"/>
      <w:szCs w:val="20"/>
      <w:lang w:val="en-US" w:eastAsia="en-US"/>
    </w:rPr>
  </w:style>
  <w:style w:type="character" w:customStyle="1" w:styleId="21">
    <w:name w:val="Знак Знак2"/>
    <w:basedOn w:val="a0"/>
    <w:uiPriority w:val="99"/>
    <w:locked/>
    <w:rsid w:val="006A1C96"/>
    <w:rPr>
      <w:rFonts w:ascii="Arial" w:hAnsi="Arial" w:cs="Times New Roman"/>
      <w:b/>
      <w:sz w:val="28"/>
      <w:lang w:val="en-US" w:eastAsia="en-US" w:bidi="ar-SA"/>
    </w:rPr>
  </w:style>
  <w:style w:type="paragraph" w:customStyle="1" w:styleId="210">
    <w:name w:val="Знак Знак21"/>
    <w:basedOn w:val="a"/>
    <w:uiPriority w:val="99"/>
    <w:rsid w:val="00523EC7"/>
    <w:pPr>
      <w:tabs>
        <w:tab w:val="left" w:pos="709"/>
      </w:tabs>
      <w:overflowPunct/>
      <w:autoSpaceDE/>
      <w:autoSpaceDN/>
      <w:adjustRightInd/>
      <w:textAlignment w:val="auto"/>
    </w:pPr>
    <w:rPr>
      <w:rFonts w:ascii="Tahoma" w:hAnsi="Tahoma"/>
      <w:sz w:val="24"/>
      <w:szCs w:val="24"/>
      <w:lang w:val="pl-PL" w:eastAsia="pl-PL"/>
    </w:rPr>
  </w:style>
  <w:style w:type="paragraph" w:styleId="af0">
    <w:name w:val="Normal (Web)"/>
    <w:basedOn w:val="a"/>
    <w:uiPriority w:val="99"/>
    <w:rsid w:val="004128BA"/>
    <w:pPr>
      <w:overflowPunct/>
      <w:autoSpaceDE/>
      <w:autoSpaceDN/>
      <w:adjustRightInd/>
      <w:spacing w:before="100" w:beforeAutospacing="1" w:after="100" w:afterAutospacing="1"/>
      <w:textAlignment w:val="auto"/>
    </w:pPr>
    <w:rPr>
      <w:rFonts w:ascii="Times New Roman" w:hAnsi="Times New Roman"/>
      <w:sz w:val="24"/>
      <w:szCs w:val="24"/>
      <w:lang w:val="bg-BG" w:eastAsia="bg-BG"/>
    </w:rPr>
  </w:style>
  <w:style w:type="paragraph" w:customStyle="1" w:styleId="Char">
    <w:name w:val="Char"/>
    <w:basedOn w:val="a"/>
    <w:uiPriority w:val="99"/>
    <w:rsid w:val="004047AB"/>
    <w:pPr>
      <w:tabs>
        <w:tab w:val="left" w:pos="709"/>
      </w:tabs>
      <w:overflowPunct/>
      <w:autoSpaceDE/>
      <w:autoSpaceDN/>
      <w:adjustRightInd/>
      <w:textAlignment w:val="auto"/>
    </w:pPr>
    <w:rPr>
      <w:rFonts w:ascii="Tahoma" w:hAnsi="Tahoma"/>
      <w:sz w:val="24"/>
      <w:szCs w:val="24"/>
      <w:lang w:val="pl-PL" w:eastAsia="pl-PL"/>
    </w:rPr>
  </w:style>
  <w:style w:type="character" w:customStyle="1" w:styleId="CharChar">
    <w:name w:val="Char Char"/>
    <w:basedOn w:val="a0"/>
    <w:uiPriority w:val="99"/>
    <w:rsid w:val="00814558"/>
    <w:rPr>
      <w:rFonts w:eastAsia="SimSun" w:cs="Times New Roman"/>
      <w:sz w:val="24"/>
      <w:szCs w:val="24"/>
      <w:lang w:val="bg-BG" w:eastAsia="zh-CN" w:bidi="ar-SA"/>
    </w:rPr>
  </w:style>
  <w:style w:type="character" w:customStyle="1" w:styleId="CharChar2">
    <w:name w:val="Char Char2"/>
    <w:basedOn w:val="a0"/>
    <w:uiPriority w:val="99"/>
    <w:rsid w:val="00383E59"/>
    <w:rPr>
      <w:rFonts w:eastAsia="SimSun" w:cs="Times New Roman"/>
      <w:sz w:val="24"/>
      <w:szCs w:val="24"/>
      <w:lang w:val="bg-BG" w:eastAsia="zh-CN" w:bidi="ar-SA"/>
    </w:rPr>
  </w:style>
  <w:style w:type="character" w:customStyle="1" w:styleId="CharChar3">
    <w:name w:val="Char Char3"/>
    <w:basedOn w:val="a0"/>
    <w:uiPriority w:val="99"/>
    <w:rsid w:val="001C479F"/>
    <w:rPr>
      <w:rFonts w:eastAsia="SimSun" w:cs="Times New Roman"/>
      <w:sz w:val="24"/>
      <w:szCs w:val="24"/>
      <w:lang w:val="bg-BG" w:eastAsia="zh-CN" w:bidi="ar-SA"/>
    </w:rPr>
  </w:style>
  <w:style w:type="character" w:customStyle="1" w:styleId="CharChar4">
    <w:name w:val="Char Char4"/>
    <w:basedOn w:val="a0"/>
    <w:uiPriority w:val="99"/>
    <w:rsid w:val="00446B2F"/>
    <w:rPr>
      <w:rFonts w:eastAsia="SimSun" w:cs="Times New Roman"/>
      <w:sz w:val="24"/>
      <w:szCs w:val="24"/>
      <w:lang w:val="bg-BG" w:eastAsia="zh-CN" w:bidi="ar-SA"/>
    </w:rPr>
  </w:style>
  <w:style w:type="character" w:customStyle="1" w:styleId="CharChar5">
    <w:name w:val="Char Char5"/>
    <w:basedOn w:val="a0"/>
    <w:uiPriority w:val="99"/>
    <w:rsid w:val="00632DFF"/>
    <w:rPr>
      <w:rFonts w:eastAsia="SimSun" w:cs="Times New Roman"/>
      <w:sz w:val="24"/>
      <w:szCs w:val="24"/>
      <w:lang w:val="bg-BG" w:eastAsia="zh-CN" w:bidi="ar-SA"/>
    </w:rPr>
  </w:style>
  <w:style w:type="character" w:customStyle="1" w:styleId="CharChar6">
    <w:name w:val="Char Char6"/>
    <w:basedOn w:val="a0"/>
    <w:uiPriority w:val="99"/>
    <w:rsid w:val="00F1623D"/>
    <w:rPr>
      <w:rFonts w:eastAsia="SimSun" w:cs="Times New Roman"/>
      <w:sz w:val="24"/>
      <w:szCs w:val="24"/>
      <w:lang w:val="bg-BG" w:eastAsia="zh-CN" w:bidi="ar-SA"/>
    </w:rPr>
  </w:style>
  <w:style w:type="character" w:customStyle="1" w:styleId="CharChar7">
    <w:name w:val="Char Char7"/>
    <w:uiPriority w:val="99"/>
    <w:rsid w:val="001D4FA5"/>
    <w:rPr>
      <w:rFonts w:eastAsia="SimSun"/>
      <w:sz w:val="24"/>
      <w:lang w:val="bg-BG" w:eastAsia="zh-CN"/>
    </w:rPr>
  </w:style>
  <w:style w:type="character" w:customStyle="1" w:styleId="CharChar8">
    <w:name w:val="Char Char8"/>
    <w:uiPriority w:val="99"/>
    <w:rsid w:val="00DD45F4"/>
    <w:rPr>
      <w:rFonts w:eastAsia="SimSun"/>
      <w:sz w:val="24"/>
      <w:lang w:val="bg-BG" w:eastAsia="zh-CN"/>
    </w:rPr>
  </w:style>
  <w:style w:type="paragraph" w:customStyle="1" w:styleId="CharCharCharChar">
    <w:name w:val="Char Char Char Char"/>
    <w:basedOn w:val="a"/>
    <w:uiPriority w:val="99"/>
    <w:rsid w:val="00385B8E"/>
    <w:pPr>
      <w:tabs>
        <w:tab w:val="left" w:pos="709"/>
      </w:tabs>
      <w:overflowPunct/>
      <w:autoSpaceDE/>
      <w:autoSpaceDN/>
      <w:adjustRightInd/>
      <w:textAlignment w:val="auto"/>
    </w:pPr>
    <w:rPr>
      <w:rFonts w:ascii="Tahoma" w:hAnsi="Tahoma" w:cs="Tahoma"/>
      <w:sz w:val="24"/>
      <w:szCs w:val="24"/>
      <w:lang w:val="pl-PL" w:eastAsia="pl-PL"/>
    </w:rPr>
  </w:style>
  <w:style w:type="character" w:customStyle="1" w:styleId="CharChar9">
    <w:name w:val="Char Char9"/>
    <w:uiPriority w:val="99"/>
    <w:rsid w:val="00F04190"/>
    <w:rPr>
      <w:rFonts w:eastAsia="SimSun"/>
      <w:sz w:val="24"/>
      <w:lang w:val="bg-BG" w:eastAsia="zh-CN"/>
    </w:rPr>
  </w:style>
  <w:style w:type="character" w:customStyle="1" w:styleId="CharChar10">
    <w:name w:val="Char Char10"/>
    <w:uiPriority w:val="99"/>
    <w:rsid w:val="00FB4403"/>
    <w:rPr>
      <w:rFonts w:eastAsia="SimSun"/>
      <w:sz w:val="24"/>
      <w:lang w:val="bg-BG" w:eastAsia="zh-CN"/>
    </w:rPr>
  </w:style>
  <w:style w:type="character" w:customStyle="1" w:styleId="CharChar11">
    <w:name w:val="Char Char11"/>
    <w:basedOn w:val="a0"/>
    <w:uiPriority w:val="99"/>
    <w:rsid w:val="00961B3E"/>
    <w:rPr>
      <w:rFonts w:cs="Times New Roman"/>
      <w:lang w:val="bg-BG" w:eastAsia="en-US" w:bidi="ar-SA"/>
    </w:rPr>
  </w:style>
  <w:style w:type="paragraph" w:customStyle="1" w:styleId="CharCharChar0">
    <w:name w:val="Char Char Знак Char"/>
    <w:basedOn w:val="a"/>
    <w:uiPriority w:val="99"/>
    <w:rsid w:val="00216580"/>
    <w:pPr>
      <w:overflowPunct/>
      <w:autoSpaceDE/>
      <w:autoSpaceDN/>
      <w:adjustRightInd/>
      <w:spacing w:after="160" w:line="240" w:lineRule="exact"/>
      <w:textAlignment w:val="auto"/>
    </w:pPr>
    <w:rPr>
      <w:rFonts w:ascii="Tahoma" w:hAnsi="Tahoma"/>
    </w:rPr>
  </w:style>
  <w:style w:type="character" w:customStyle="1" w:styleId="CharChar12">
    <w:name w:val="Char Char12"/>
    <w:uiPriority w:val="99"/>
    <w:rsid w:val="0074544B"/>
    <w:rPr>
      <w:rFonts w:eastAsia="SimSun"/>
      <w:sz w:val="24"/>
      <w:lang w:val="bg-BG" w:eastAsia="zh-CN"/>
    </w:rPr>
  </w:style>
  <w:style w:type="character" w:customStyle="1" w:styleId="CharChar13">
    <w:name w:val="Char Char13"/>
    <w:uiPriority w:val="99"/>
    <w:rsid w:val="00752141"/>
    <w:rPr>
      <w:rFonts w:eastAsia="SimSun"/>
      <w:sz w:val="24"/>
      <w:lang w:val="bg-BG" w:eastAsia="zh-CN"/>
    </w:rPr>
  </w:style>
  <w:style w:type="character" w:customStyle="1" w:styleId="CharChar14">
    <w:name w:val="Char Char14"/>
    <w:uiPriority w:val="99"/>
    <w:rsid w:val="00E40277"/>
    <w:rPr>
      <w:rFonts w:eastAsia="SimSun"/>
      <w:sz w:val="24"/>
      <w:lang w:val="bg-BG" w:eastAsia="zh-CN"/>
    </w:rPr>
  </w:style>
  <w:style w:type="character" w:customStyle="1" w:styleId="CharChar15">
    <w:name w:val="Char Char15"/>
    <w:uiPriority w:val="99"/>
    <w:rsid w:val="00643202"/>
    <w:rPr>
      <w:rFonts w:eastAsia="SimSun"/>
      <w:sz w:val="24"/>
      <w:lang w:val="bg-BG" w:eastAsia="zh-CN"/>
    </w:rPr>
  </w:style>
  <w:style w:type="character" w:customStyle="1" w:styleId="CharChar16">
    <w:name w:val="Char Char16"/>
    <w:uiPriority w:val="99"/>
    <w:rsid w:val="0036011E"/>
    <w:rPr>
      <w:rFonts w:eastAsia="SimSun"/>
      <w:sz w:val="24"/>
      <w:lang w:val="bg-BG" w:eastAsia="zh-CN"/>
    </w:rPr>
  </w:style>
  <w:style w:type="character" w:customStyle="1" w:styleId="22">
    <w:name w:val="Знак Знак2"/>
    <w:rsid w:val="005066B0"/>
    <w:rPr>
      <w:rFonts w:ascii="Arial" w:hAnsi="Arial"/>
      <w:lang w:val="en-US" w:eastAsia="en-US" w:bidi="ar-SA"/>
    </w:rPr>
  </w:style>
  <w:style w:type="character" w:customStyle="1" w:styleId="40">
    <w:name w:val="Заглавие 4 Знак"/>
    <w:basedOn w:val="a0"/>
    <w:link w:val="4"/>
    <w:uiPriority w:val="99"/>
    <w:semiHidden/>
    <w:rsid w:val="00E80608"/>
    <w:rPr>
      <w:rFonts w:asciiTheme="majorHAnsi" w:eastAsiaTheme="majorEastAsia" w:hAnsiTheme="majorHAnsi" w:cstheme="majorBidi"/>
      <w:b/>
      <w:bCs/>
      <w:i/>
      <w:iCs/>
      <w:color w:val="4F81BD" w:themeColor="accent1"/>
      <w:sz w:val="20"/>
      <w:szCs w:val="20"/>
      <w:lang w:val="en-US" w:eastAsia="en-US"/>
    </w:rPr>
  </w:style>
  <w:style w:type="paragraph" w:customStyle="1" w:styleId="Default">
    <w:name w:val="Default"/>
    <w:rsid w:val="002F57ED"/>
    <w:pPr>
      <w:autoSpaceDE w:val="0"/>
      <w:autoSpaceDN w:val="0"/>
      <w:adjustRightInd w:val="0"/>
    </w:pPr>
    <w:rPr>
      <w:rFonts w:ascii="Arial" w:hAnsi="Arial" w:cs="Arial"/>
      <w:color w:val="000000"/>
      <w:sz w:val="24"/>
      <w:szCs w:val="24"/>
    </w:rPr>
  </w:style>
  <w:style w:type="character" w:customStyle="1" w:styleId="23">
    <w:name w:val="Знак Знак2"/>
    <w:rsid w:val="002959C3"/>
    <w:rPr>
      <w:rFonts w:ascii="Arial" w:hAnsi="Arial"/>
      <w:lang w:val="en-US" w:eastAsia="en-US" w:bidi="ar-SA"/>
    </w:rPr>
  </w:style>
  <w:style w:type="paragraph" w:styleId="af1">
    <w:name w:val="List Paragraph"/>
    <w:basedOn w:val="a"/>
    <w:uiPriority w:val="34"/>
    <w:qFormat/>
    <w:rsid w:val="003237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178"/>
    <w:pPr>
      <w:overflowPunct w:val="0"/>
      <w:autoSpaceDE w:val="0"/>
      <w:autoSpaceDN w:val="0"/>
      <w:adjustRightInd w:val="0"/>
      <w:textAlignment w:val="baseline"/>
    </w:pPr>
    <w:rPr>
      <w:rFonts w:ascii="Arial" w:hAnsi="Arial"/>
      <w:sz w:val="20"/>
      <w:szCs w:val="20"/>
      <w:lang w:val="en-US" w:eastAsia="en-US"/>
    </w:rPr>
  </w:style>
  <w:style w:type="paragraph" w:styleId="1">
    <w:name w:val="heading 1"/>
    <w:basedOn w:val="a"/>
    <w:next w:val="a"/>
    <w:link w:val="10"/>
    <w:uiPriority w:val="99"/>
    <w:qFormat/>
    <w:rsid w:val="00CF2178"/>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2">
    <w:name w:val="heading 2"/>
    <w:basedOn w:val="a"/>
    <w:next w:val="a"/>
    <w:link w:val="20"/>
    <w:uiPriority w:val="99"/>
    <w:qFormat/>
    <w:rsid w:val="00CF2178"/>
    <w:pPr>
      <w:keepNext/>
      <w:jc w:val="right"/>
      <w:outlineLvl w:val="1"/>
    </w:pPr>
    <w:rPr>
      <w:rFonts w:ascii="Times New Roman" w:hAnsi="Times New Roman"/>
      <w:u w:val="single"/>
      <w:lang w:val="bg-BG"/>
    </w:rPr>
  </w:style>
  <w:style w:type="paragraph" w:styleId="3">
    <w:name w:val="heading 3"/>
    <w:basedOn w:val="a"/>
    <w:next w:val="a"/>
    <w:link w:val="30"/>
    <w:uiPriority w:val="99"/>
    <w:qFormat/>
    <w:rsid w:val="001977B6"/>
    <w:pPr>
      <w:keepNext/>
      <w:spacing w:before="240" w:after="60"/>
      <w:outlineLvl w:val="2"/>
    </w:pPr>
    <w:rPr>
      <w:rFonts w:cs="Arial"/>
      <w:b/>
      <w:bCs/>
      <w:sz w:val="26"/>
      <w:szCs w:val="26"/>
    </w:rPr>
  </w:style>
  <w:style w:type="paragraph" w:styleId="4">
    <w:name w:val="heading 4"/>
    <w:basedOn w:val="a"/>
    <w:next w:val="a"/>
    <w:link w:val="40"/>
    <w:semiHidden/>
    <w:unhideWhenUsed/>
    <w:qFormat/>
    <w:locked/>
    <w:rsid w:val="00E8060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9"/>
    <w:locked/>
    <w:rsid w:val="00911609"/>
    <w:rPr>
      <w:rFonts w:ascii="Cambria" w:hAnsi="Cambria" w:cs="Times New Roman"/>
      <w:b/>
      <w:bCs/>
      <w:kern w:val="32"/>
      <w:sz w:val="32"/>
      <w:szCs w:val="32"/>
      <w:lang w:val="en-US" w:eastAsia="en-US"/>
    </w:rPr>
  </w:style>
  <w:style w:type="character" w:customStyle="1" w:styleId="20">
    <w:name w:val="Заглавие 2 Знак"/>
    <w:basedOn w:val="a0"/>
    <w:link w:val="2"/>
    <w:uiPriority w:val="99"/>
    <w:semiHidden/>
    <w:locked/>
    <w:rsid w:val="00911609"/>
    <w:rPr>
      <w:rFonts w:ascii="Cambria" w:hAnsi="Cambria" w:cs="Times New Roman"/>
      <w:b/>
      <w:bCs/>
      <w:i/>
      <w:iCs/>
      <w:sz w:val="28"/>
      <w:szCs w:val="28"/>
      <w:lang w:val="en-US" w:eastAsia="en-US"/>
    </w:rPr>
  </w:style>
  <w:style w:type="character" w:customStyle="1" w:styleId="30">
    <w:name w:val="Заглавие 3 Знак"/>
    <w:basedOn w:val="a0"/>
    <w:link w:val="3"/>
    <w:uiPriority w:val="99"/>
    <w:locked/>
    <w:rsid w:val="001977B6"/>
    <w:rPr>
      <w:rFonts w:ascii="Arial" w:hAnsi="Arial" w:cs="Arial"/>
      <w:b/>
      <w:bCs/>
      <w:sz w:val="26"/>
      <w:szCs w:val="26"/>
      <w:lang w:val="en-US" w:eastAsia="en-US" w:bidi="ar-SA"/>
    </w:rPr>
  </w:style>
  <w:style w:type="paragraph" w:styleId="a3">
    <w:name w:val="footer"/>
    <w:basedOn w:val="a"/>
    <w:link w:val="a4"/>
    <w:rsid w:val="00CF2178"/>
    <w:pPr>
      <w:tabs>
        <w:tab w:val="center" w:pos="4320"/>
        <w:tab w:val="right" w:pos="8640"/>
      </w:tabs>
    </w:pPr>
  </w:style>
  <w:style w:type="character" w:customStyle="1" w:styleId="a4">
    <w:name w:val="Долен колонтитул Знак"/>
    <w:basedOn w:val="a0"/>
    <w:link w:val="a3"/>
    <w:locked/>
    <w:rsid w:val="00CF2178"/>
    <w:rPr>
      <w:rFonts w:ascii="Arial" w:hAnsi="Arial" w:cs="Times New Roman"/>
      <w:lang w:val="en-US" w:eastAsia="en-US" w:bidi="ar-SA"/>
    </w:rPr>
  </w:style>
  <w:style w:type="paragraph" w:styleId="a5">
    <w:name w:val="Body Text"/>
    <w:basedOn w:val="a"/>
    <w:link w:val="a6"/>
    <w:uiPriority w:val="99"/>
    <w:rsid w:val="00CF2178"/>
    <w:pPr>
      <w:jc w:val="both"/>
    </w:pPr>
    <w:rPr>
      <w:rFonts w:ascii="Times New Roman" w:hAnsi="Times New Roman"/>
      <w:lang w:val="bg-BG"/>
    </w:rPr>
  </w:style>
  <w:style w:type="character" w:customStyle="1" w:styleId="a6">
    <w:name w:val="Основен текст Знак"/>
    <w:basedOn w:val="a0"/>
    <w:link w:val="a5"/>
    <w:uiPriority w:val="99"/>
    <w:locked/>
    <w:rsid w:val="001977B6"/>
    <w:rPr>
      <w:rFonts w:cs="Times New Roman"/>
      <w:lang w:val="bg-BG" w:eastAsia="en-US" w:bidi="ar-SA"/>
    </w:rPr>
  </w:style>
  <w:style w:type="character" w:styleId="a7">
    <w:name w:val="Hyperlink"/>
    <w:basedOn w:val="a0"/>
    <w:uiPriority w:val="99"/>
    <w:rsid w:val="00CF2178"/>
    <w:rPr>
      <w:rFonts w:cs="Times New Roman"/>
      <w:color w:val="0000FF"/>
      <w:u w:val="single"/>
    </w:rPr>
  </w:style>
  <w:style w:type="character" w:styleId="a8">
    <w:name w:val="Emphasis"/>
    <w:basedOn w:val="a0"/>
    <w:uiPriority w:val="99"/>
    <w:qFormat/>
    <w:rsid w:val="00CF2178"/>
    <w:rPr>
      <w:rFonts w:cs="Times New Roman"/>
      <w:i/>
      <w:iCs/>
    </w:rPr>
  </w:style>
  <w:style w:type="paragraph" w:customStyle="1" w:styleId="1CharChar">
    <w:name w:val="Знак Знак1 Char Char Знак Знак"/>
    <w:basedOn w:val="a"/>
    <w:uiPriority w:val="99"/>
    <w:semiHidden/>
    <w:rsid w:val="00CF2178"/>
    <w:pPr>
      <w:tabs>
        <w:tab w:val="left" w:pos="709"/>
      </w:tabs>
      <w:overflowPunct/>
      <w:autoSpaceDE/>
      <w:autoSpaceDN/>
      <w:adjustRightInd/>
      <w:textAlignment w:val="auto"/>
    </w:pPr>
    <w:rPr>
      <w:rFonts w:ascii="Futura Bk" w:hAnsi="Futura Bk"/>
      <w:szCs w:val="24"/>
      <w:lang w:val="pl-PL" w:eastAsia="pl-PL"/>
    </w:rPr>
  </w:style>
  <w:style w:type="paragraph" w:styleId="a9">
    <w:name w:val="Subtitle"/>
    <w:basedOn w:val="a"/>
    <w:link w:val="aa"/>
    <w:uiPriority w:val="99"/>
    <w:qFormat/>
    <w:rsid w:val="00CF2178"/>
    <w:pPr>
      <w:overflowPunct/>
      <w:autoSpaceDE/>
      <w:autoSpaceDN/>
      <w:adjustRightInd/>
      <w:textAlignment w:val="auto"/>
    </w:pPr>
    <w:rPr>
      <w:rFonts w:ascii="Times New Roman" w:hAnsi="Times New Roman"/>
      <w:b/>
      <w:bCs/>
      <w:noProof/>
      <w:sz w:val="24"/>
      <w:szCs w:val="24"/>
      <w:lang w:val="bg-BG"/>
    </w:rPr>
  </w:style>
  <w:style w:type="character" w:customStyle="1" w:styleId="aa">
    <w:name w:val="Подзаглавие Знак"/>
    <w:basedOn w:val="a0"/>
    <w:link w:val="a9"/>
    <w:uiPriority w:val="99"/>
    <w:locked/>
    <w:rsid w:val="00911609"/>
    <w:rPr>
      <w:rFonts w:ascii="Cambria" w:hAnsi="Cambria" w:cs="Times New Roman"/>
      <w:sz w:val="24"/>
      <w:szCs w:val="24"/>
      <w:lang w:val="en-US" w:eastAsia="en-US"/>
    </w:rPr>
  </w:style>
  <w:style w:type="character" w:customStyle="1" w:styleId="CharChar1">
    <w:name w:val="Char Char1"/>
    <w:basedOn w:val="a0"/>
    <w:uiPriority w:val="99"/>
    <w:rsid w:val="00C3022B"/>
    <w:rPr>
      <w:rFonts w:ascii="Arial" w:hAnsi="Arial" w:cs="Times New Roman"/>
      <w:lang w:val="en-US" w:eastAsia="en-US" w:bidi="ar-SA"/>
    </w:rPr>
  </w:style>
  <w:style w:type="paragraph" w:customStyle="1" w:styleId="CharCharChar">
    <w:name w:val="Char Char Char"/>
    <w:basedOn w:val="a"/>
    <w:uiPriority w:val="99"/>
    <w:rsid w:val="004D1C4C"/>
    <w:pPr>
      <w:tabs>
        <w:tab w:val="left" w:pos="709"/>
      </w:tabs>
      <w:overflowPunct/>
      <w:autoSpaceDE/>
      <w:autoSpaceDN/>
      <w:adjustRightInd/>
      <w:textAlignment w:val="auto"/>
    </w:pPr>
    <w:rPr>
      <w:rFonts w:ascii="Tahoma" w:hAnsi="Tahoma"/>
      <w:sz w:val="24"/>
      <w:szCs w:val="24"/>
      <w:lang w:val="pl-PL" w:eastAsia="pl-PL"/>
    </w:rPr>
  </w:style>
  <w:style w:type="paragraph" w:styleId="ab">
    <w:name w:val="Balloon Text"/>
    <w:basedOn w:val="a"/>
    <w:link w:val="ac"/>
    <w:uiPriority w:val="99"/>
    <w:semiHidden/>
    <w:rsid w:val="00FF0683"/>
    <w:rPr>
      <w:rFonts w:ascii="Tahoma" w:hAnsi="Tahoma" w:cs="Tahoma"/>
      <w:sz w:val="16"/>
      <w:szCs w:val="16"/>
    </w:rPr>
  </w:style>
  <w:style w:type="character" w:customStyle="1" w:styleId="ac">
    <w:name w:val="Изнесен текст Знак"/>
    <w:basedOn w:val="a0"/>
    <w:link w:val="ab"/>
    <w:uiPriority w:val="99"/>
    <w:semiHidden/>
    <w:locked/>
    <w:rsid w:val="00911609"/>
    <w:rPr>
      <w:rFonts w:cs="Times New Roman"/>
      <w:sz w:val="2"/>
      <w:lang w:val="en-US" w:eastAsia="en-US"/>
    </w:rPr>
  </w:style>
  <w:style w:type="character" w:customStyle="1" w:styleId="ad">
    <w:name w:val="Знак Знак"/>
    <w:basedOn w:val="a0"/>
    <w:uiPriority w:val="99"/>
    <w:locked/>
    <w:rsid w:val="0086143B"/>
    <w:rPr>
      <w:rFonts w:ascii="SimSun" w:eastAsia="SimSun" w:cs="Times New Roman"/>
      <w:sz w:val="24"/>
      <w:szCs w:val="24"/>
      <w:lang w:val="bg-BG" w:eastAsia="zh-CN" w:bidi="ar-SA"/>
    </w:rPr>
  </w:style>
  <w:style w:type="paragraph" w:styleId="ae">
    <w:name w:val="Body Text Indent"/>
    <w:basedOn w:val="a"/>
    <w:link w:val="af"/>
    <w:uiPriority w:val="99"/>
    <w:rsid w:val="001977B6"/>
    <w:pPr>
      <w:spacing w:after="120"/>
      <w:ind w:left="283"/>
    </w:pPr>
  </w:style>
  <w:style w:type="character" w:customStyle="1" w:styleId="af">
    <w:name w:val="Основен текст с отстъп Знак"/>
    <w:basedOn w:val="a0"/>
    <w:link w:val="ae"/>
    <w:uiPriority w:val="99"/>
    <w:semiHidden/>
    <w:locked/>
    <w:rsid w:val="00911609"/>
    <w:rPr>
      <w:rFonts w:ascii="Arial" w:hAnsi="Arial" w:cs="Times New Roman"/>
      <w:sz w:val="20"/>
      <w:szCs w:val="20"/>
      <w:lang w:val="en-US" w:eastAsia="en-US"/>
    </w:rPr>
  </w:style>
  <w:style w:type="character" w:customStyle="1" w:styleId="21">
    <w:name w:val="Знак Знак2"/>
    <w:basedOn w:val="a0"/>
    <w:uiPriority w:val="99"/>
    <w:locked/>
    <w:rsid w:val="006A1C96"/>
    <w:rPr>
      <w:rFonts w:ascii="Arial" w:hAnsi="Arial" w:cs="Times New Roman"/>
      <w:b/>
      <w:sz w:val="28"/>
      <w:lang w:val="en-US" w:eastAsia="en-US" w:bidi="ar-SA"/>
    </w:rPr>
  </w:style>
  <w:style w:type="paragraph" w:customStyle="1" w:styleId="210">
    <w:name w:val="Знак Знак21"/>
    <w:basedOn w:val="a"/>
    <w:uiPriority w:val="99"/>
    <w:rsid w:val="00523EC7"/>
    <w:pPr>
      <w:tabs>
        <w:tab w:val="left" w:pos="709"/>
      </w:tabs>
      <w:overflowPunct/>
      <w:autoSpaceDE/>
      <w:autoSpaceDN/>
      <w:adjustRightInd/>
      <w:textAlignment w:val="auto"/>
    </w:pPr>
    <w:rPr>
      <w:rFonts w:ascii="Tahoma" w:hAnsi="Tahoma"/>
      <w:sz w:val="24"/>
      <w:szCs w:val="24"/>
      <w:lang w:val="pl-PL" w:eastAsia="pl-PL"/>
    </w:rPr>
  </w:style>
  <w:style w:type="paragraph" w:styleId="af0">
    <w:name w:val="Normal (Web)"/>
    <w:basedOn w:val="a"/>
    <w:uiPriority w:val="99"/>
    <w:rsid w:val="004128BA"/>
    <w:pPr>
      <w:overflowPunct/>
      <w:autoSpaceDE/>
      <w:autoSpaceDN/>
      <w:adjustRightInd/>
      <w:spacing w:before="100" w:beforeAutospacing="1" w:after="100" w:afterAutospacing="1"/>
      <w:textAlignment w:val="auto"/>
    </w:pPr>
    <w:rPr>
      <w:rFonts w:ascii="Times New Roman" w:hAnsi="Times New Roman"/>
      <w:sz w:val="24"/>
      <w:szCs w:val="24"/>
      <w:lang w:val="bg-BG" w:eastAsia="bg-BG"/>
    </w:rPr>
  </w:style>
  <w:style w:type="paragraph" w:customStyle="1" w:styleId="Char">
    <w:name w:val="Char"/>
    <w:basedOn w:val="a"/>
    <w:uiPriority w:val="99"/>
    <w:rsid w:val="004047AB"/>
    <w:pPr>
      <w:tabs>
        <w:tab w:val="left" w:pos="709"/>
      </w:tabs>
      <w:overflowPunct/>
      <w:autoSpaceDE/>
      <w:autoSpaceDN/>
      <w:adjustRightInd/>
      <w:textAlignment w:val="auto"/>
    </w:pPr>
    <w:rPr>
      <w:rFonts w:ascii="Tahoma" w:hAnsi="Tahoma"/>
      <w:sz w:val="24"/>
      <w:szCs w:val="24"/>
      <w:lang w:val="pl-PL" w:eastAsia="pl-PL"/>
    </w:rPr>
  </w:style>
  <w:style w:type="character" w:customStyle="1" w:styleId="CharChar">
    <w:name w:val="Char Char"/>
    <w:basedOn w:val="a0"/>
    <w:uiPriority w:val="99"/>
    <w:rsid w:val="00814558"/>
    <w:rPr>
      <w:rFonts w:eastAsia="SimSun" w:cs="Times New Roman"/>
      <w:sz w:val="24"/>
      <w:szCs w:val="24"/>
      <w:lang w:val="bg-BG" w:eastAsia="zh-CN" w:bidi="ar-SA"/>
    </w:rPr>
  </w:style>
  <w:style w:type="character" w:customStyle="1" w:styleId="CharChar2">
    <w:name w:val="Char Char2"/>
    <w:basedOn w:val="a0"/>
    <w:uiPriority w:val="99"/>
    <w:rsid w:val="00383E59"/>
    <w:rPr>
      <w:rFonts w:eastAsia="SimSun" w:cs="Times New Roman"/>
      <w:sz w:val="24"/>
      <w:szCs w:val="24"/>
      <w:lang w:val="bg-BG" w:eastAsia="zh-CN" w:bidi="ar-SA"/>
    </w:rPr>
  </w:style>
  <w:style w:type="character" w:customStyle="1" w:styleId="CharChar3">
    <w:name w:val="Char Char3"/>
    <w:basedOn w:val="a0"/>
    <w:uiPriority w:val="99"/>
    <w:rsid w:val="001C479F"/>
    <w:rPr>
      <w:rFonts w:eastAsia="SimSun" w:cs="Times New Roman"/>
      <w:sz w:val="24"/>
      <w:szCs w:val="24"/>
      <w:lang w:val="bg-BG" w:eastAsia="zh-CN" w:bidi="ar-SA"/>
    </w:rPr>
  </w:style>
  <w:style w:type="character" w:customStyle="1" w:styleId="CharChar4">
    <w:name w:val="Char Char4"/>
    <w:basedOn w:val="a0"/>
    <w:uiPriority w:val="99"/>
    <w:rsid w:val="00446B2F"/>
    <w:rPr>
      <w:rFonts w:eastAsia="SimSun" w:cs="Times New Roman"/>
      <w:sz w:val="24"/>
      <w:szCs w:val="24"/>
      <w:lang w:val="bg-BG" w:eastAsia="zh-CN" w:bidi="ar-SA"/>
    </w:rPr>
  </w:style>
  <w:style w:type="character" w:customStyle="1" w:styleId="CharChar5">
    <w:name w:val="Char Char5"/>
    <w:basedOn w:val="a0"/>
    <w:uiPriority w:val="99"/>
    <w:rsid w:val="00632DFF"/>
    <w:rPr>
      <w:rFonts w:eastAsia="SimSun" w:cs="Times New Roman"/>
      <w:sz w:val="24"/>
      <w:szCs w:val="24"/>
      <w:lang w:val="bg-BG" w:eastAsia="zh-CN" w:bidi="ar-SA"/>
    </w:rPr>
  </w:style>
  <w:style w:type="character" w:customStyle="1" w:styleId="CharChar6">
    <w:name w:val="Char Char6"/>
    <w:basedOn w:val="a0"/>
    <w:uiPriority w:val="99"/>
    <w:rsid w:val="00F1623D"/>
    <w:rPr>
      <w:rFonts w:eastAsia="SimSun" w:cs="Times New Roman"/>
      <w:sz w:val="24"/>
      <w:szCs w:val="24"/>
      <w:lang w:val="bg-BG" w:eastAsia="zh-CN" w:bidi="ar-SA"/>
    </w:rPr>
  </w:style>
  <w:style w:type="character" w:customStyle="1" w:styleId="CharChar7">
    <w:name w:val="Char Char7"/>
    <w:uiPriority w:val="99"/>
    <w:rsid w:val="001D4FA5"/>
    <w:rPr>
      <w:rFonts w:eastAsia="SimSun"/>
      <w:sz w:val="24"/>
      <w:lang w:val="bg-BG" w:eastAsia="zh-CN"/>
    </w:rPr>
  </w:style>
  <w:style w:type="character" w:customStyle="1" w:styleId="CharChar8">
    <w:name w:val="Char Char8"/>
    <w:uiPriority w:val="99"/>
    <w:rsid w:val="00DD45F4"/>
    <w:rPr>
      <w:rFonts w:eastAsia="SimSun"/>
      <w:sz w:val="24"/>
      <w:lang w:val="bg-BG" w:eastAsia="zh-CN"/>
    </w:rPr>
  </w:style>
  <w:style w:type="paragraph" w:customStyle="1" w:styleId="CharCharCharChar">
    <w:name w:val="Char Char Char Char"/>
    <w:basedOn w:val="a"/>
    <w:uiPriority w:val="99"/>
    <w:rsid w:val="00385B8E"/>
    <w:pPr>
      <w:tabs>
        <w:tab w:val="left" w:pos="709"/>
      </w:tabs>
      <w:overflowPunct/>
      <w:autoSpaceDE/>
      <w:autoSpaceDN/>
      <w:adjustRightInd/>
      <w:textAlignment w:val="auto"/>
    </w:pPr>
    <w:rPr>
      <w:rFonts w:ascii="Tahoma" w:hAnsi="Tahoma" w:cs="Tahoma"/>
      <w:sz w:val="24"/>
      <w:szCs w:val="24"/>
      <w:lang w:val="pl-PL" w:eastAsia="pl-PL"/>
    </w:rPr>
  </w:style>
  <w:style w:type="character" w:customStyle="1" w:styleId="CharChar9">
    <w:name w:val="Char Char9"/>
    <w:uiPriority w:val="99"/>
    <w:rsid w:val="00F04190"/>
    <w:rPr>
      <w:rFonts w:eastAsia="SimSun"/>
      <w:sz w:val="24"/>
      <w:lang w:val="bg-BG" w:eastAsia="zh-CN"/>
    </w:rPr>
  </w:style>
  <w:style w:type="character" w:customStyle="1" w:styleId="CharChar10">
    <w:name w:val="Char Char10"/>
    <w:uiPriority w:val="99"/>
    <w:rsid w:val="00FB4403"/>
    <w:rPr>
      <w:rFonts w:eastAsia="SimSun"/>
      <w:sz w:val="24"/>
      <w:lang w:val="bg-BG" w:eastAsia="zh-CN"/>
    </w:rPr>
  </w:style>
  <w:style w:type="character" w:customStyle="1" w:styleId="CharChar11">
    <w:name w:val="Char Char11"/>
    <w:basedOn w:val="a0"/>
    <w:uiPriority w:val="99"/>
    <w:rsid w:val="00961B3E"/>
    <w:rPr>
      <w:rFonts w:cs="Times New Roman"/>
      <w:lang w:val="bg-BG" w:eastAsia="en-US" w:bidi="ar-SA"/>
    </w:rPr>
  </w:style>
  <w:style w:type="paragraph" w:customStyle="1" w:styleId="CharCharChar0">
    <w:name w:val="Char Char Знак Char"/>
    <w:basedOn w:val="a"/>
    <w:uiPriority w:val="99"/>
    <w:rsid w:val="00216580"/>
    <w:pPr>
      <w:overflowPunct/>
      <w:autoSpaceDE/>
      <w:autoSpaceDN/>
      <w:adjustRightInd/>
      <w:spacing w:after="160" w:line="240" w:lineRule="exact"/>
      <w:textAlignment w:val="auto"/>
    </w:pPr>
    <w:rPr>
      <w:rFonts w:ascii="Tahoma" w:hAnsi="Tahoma"/>
    </w:rPr>
  </w:style>
  <w:style w:type="character" w:customStyle="1" w:styleId="CharChar12">
    <w:name w:val="Char Char12"/>
    <w:uiPriority w:val="99"/>
    <w:rsid w:val="0074544B"/>
    <w:rPr>
      <w:rFonts w:eastAsia="SimSun"/>
      <w:sz w:val="24"/>
      <w:lang w:val="bg-BG" w:eastAsia="zh-CN"/>
    </w:rPr>
  </w:style>
  <w:style w:type="character" w:customStyle="1" w:styleId="CharChar13">
    <w:name w:val="Char Char13"/>
    <w:uiPriority w:val="99"/>
    <w:rsid w:val="00752141"/>
    <w:rPr>
      <w:rFonts w:eastAsia="SimSun"/>
      <w:sz w:val="24"/>
      <w:lang w:val="bg-BG" w:eastAsia="zh-CN"/>
    </w:rPr>
  </w:style>
  <w:style w:type="character" w:customStyle="1" w:styleId="CharChar14">
    <w:name w:val="Char Char14"/>
    <w:uiPriority w:val="99"/>
    <w:rsid w:val="00E40277"/>
    <w:rPr>
      <w:rFonts w:eastAsia="SimSun"/>
      <w:sz w:val="24"/>
      <w:lang w:val="bg-BG" w:eastAsia="zh-CN"/>
    </w:rPr>
  </w:style>
  <w:style w:type="character" w:customStyle="1" w:styleId="CharChar15">
    <w:name w:val="Char Char15"/>
    <w:uiPriority w:val="99"/>
    <w:rsid w:val="00643202"/>
    <w:rPr>
      <w:rFonts w:eastAsia="SimSun"/>
      <w:sz w:val="24"/>
      <w:lang w:val="bg-BG" w:eastAsia="zh-CN"/>
    </w:rPr>
  </w:style>
  <w:style w:type="character" w:customStyle="1" w:styleId="CharChar16">
    <w:name w:val="Char Char16"/>
    <w:uiPriority w:val="99"/>
    <w:rsid w:val="0036011E"/>
    <w:rPr>
      <w:rFonts w:eastAsia="SimSun"/>
      <w:sz w:val="24"/>
      <w:lang w:val="bg-BG" w:eastAsia="zh-CN"/>
    </w:rPr>
  </w:style>
  <w:style w:type="character" w:customStyle="1" w:styleId="22">
    <w:name w:val="Знак Знак2"/>
    <w:rsid w:val="005066B0"/>
    <w:rPr>
      <w:rFonts w:ascii="Arial" w:hAnsi="Arial"/>
      <w:lang w:val="en-US" w:eastAsia="en-US" w:bidi="ar-SA"/>
    </w:rPr>
  </w:style>
  <w:style w:type="character" w:customStyle="1" w:styleId="40">
    <w:name w:val="Заглавие 4 Знак"/>
    <w:basedOn w:val="a0"/>
    <w:link w:val="4"/>
    <w:uiPriority w:val="99"/>
    <w:semiHidden/>
    <w:rsid w:val="00E80608"/>
    <w:rPr>
      <w:rFonts w:asciiTheme="majorHAnsi" w:eastAsiaTheme="majorEastAsia" w:hAnsiTheme="majorHAnsi" w:cstheme="majorBidi"/>
      <w:b/>
      <w:bCs/>
      <w:i/>
      <w:iCs/>
      <w:color w:val="4F81BD" w:themeColor="accent1"/>
      <w:sz w:val="20"/>
      <w:szCs w:val="20"/>
      <w:lang w:val="en-US" w:eastAsia="en-US"/>
    </w:rPr>
  </w:style>
  <w:style w:type="paragraph" w:customStyle="1" w:styleId="Default">
    <w:name w:val="Default"/>
    <w:rsid w:val="002F57ED"/>
    <w:pPr>
      <w:autoSpaceDE w:val="0"/>
      <w:autoSpaceDN w:val="0"/>
      <w:adjustRightInd w:val="0"/>
    </w:pPr>
    <w:rPr>
      <w:rFonts w:ascii="Arial" w:hAnsi="Arial" w:cs="Arial"/>
      <w:color w:val="000000"/>
      <w:sz w:val="24"/>
      <w:szCs w:val="24"/>
    </w:rPr>
  </w:style>
  <w:style w:type="character" w:customStyle="1" w:styleId="23">
    <w:name w:val="Знак Знак2"/>
    <w:rsid w:val="002959C3"/>
    <w:rPr>
      <w:rFonts w:ascii="Arial" w:hAnsi="Arial"/>
      <w:lang w:val="en-US" w:eastAsia="en-US" w:bidi="ar-SA"/>
    </w:rPr>
  </w:style>
  <w:style w:type="paragraph" w:styleId="af1">
    <w:name w:val="List Paragraph"/>
    <w:basedOn w:val="a"/>
    <w:uiPriority w:val="34"/>
    <w:qFormat/>
    <w:rsid w:val="00323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552741">
      <w:bodyDiv w:val="1"/>
      <w:marLeft w:val="0"/>
      <w:marRight w:val="0"/>
      <w:marTop w:val="0"/>
      <w:marBottom w:val="0"/>
      <w:divBdr>
        <w:top w:val="none" w:sz="0" w:space="0" w:color="auto"/>
        <w:left w:val="none" w:sz="0" w:space="0" w:color="auto"/>
        <w:bottom w:val="none" w:sz="0" w:space="0" w:color="auto"/>
        <w:right w:val="none" w:sz="0" w:space="0" w:color="auto"/>
      </w:divBdr>
    </w:div>
    <w:div w:id="829442255">
      <w:marLeft w:val="0"/>
      <w:marRight w:val="0"/>
      <w:marTop w:val="0"/>
      <w:marBottom w:val="0"/>
      <w:divBdr>
        <w:top w:val="none" w:sz="0" w:space="0" w:color="auto"/>
        <w:left w:val="none" w:sz="0" w:space="0" w:color="auto"/>
        <w:bottom w:val="none" w:sz="0" w:space="0" w:color="auto"/>
        <w:right w:val="none" w:sz="0" w:space="0" w:color="auto"/>
      </w:divBdr>
    </w:div>
    <w:div w:id="829442256">
      <w:marLeft w:val="0"/>
      <w:marRight w:val="0"/>
      <w:marTop w:val="0"/>
      <w:marBottom w:val="0"/>
      <w:divBdr>
        <w:top w:val="none" w:sz="0" w:space="0" w:color="auto"/>
        <w:left w:val="none" w:sz="0" w:space="0" w:color="auto"/>
        <w:bottom w:val="none" w:sz="0" w:space="0" w:color="auto"/>
        <w:right w:val="none" w:sz="0" w:space="0" w:color="auto"/>
      </w:divBdr>
    </w:div>
    <w:div w:id="829442257">
      <w:marLeft w:val="0"/>
      <w:marRight w:val="0"/>
      <w:marTop w:val="0"/>
      <w:marBottom w:val="0"/>
      <w:divBdr>
        <w:top w:val="none" w:sz="0" w:space="0" w:color="auto"/>
        <w:left w:val="none" w:sz="0" w:space="0" w:color="auto"/>
        <w:bottom w:val="none" w:sz="0" w:space="0" w:color="auto"/>
        <w:right w:val="none" w:sz="0" w:space="0" w:color="auto"/>
      </w:divBdr>
    </w:div>
    <w:div w:id="829442258">
      <w:marLeft w:val="0"/>
      <w:marRight w:val="0"/>
      <w:marTop w:val="0"/>
      <w:marBottom w:val="0"/>
      <w:divBdr>
        <w:top w:val="none" w:sz="0" w:space="0" w:color="auto"/>
        <w:left w:val="none" w:sz="0" w:space="0" w:color="auto"/>
        <w:bottom w:val="none" w:sz="0" w:space="0" w:color="auto"/>
        <w:right w:val="none" w:sz="0" w:space="0" w:color="auto"/>
      </w:divBdr>
    </w:div>
    <w:div w:id="8294422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riosv_plovdiv@dir.bg" TargetMode="External"/><Relationship Id="rId2" Type="http://schemas.openxmlformats.org/officeDocument/2006/relationships/image" Target="media/image10.wmf"/><Relationship Id="rId1" Type="http://schemas.openxmlformats.org/officeDocument/2006/relationships/image" Target="media/image1.wmf"/><Relationship Id="rId4" Type="http://schemas.openxmlformats.org/officeDocument/2006/relationships/hyperlink" Target="http://plovdiv.riosv.com"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riosv_plovdiv@dir.bg" TargetMode="External"/><Relationship Id="rId2" Type="http://schemas.openxmlformats.org/officeDocument/2006/relationships/image" Target="media/image10.wmf"/><Relationship Id="rId1" Type="http://schemas.openxmlformats.org/officeDocument/2006/relationships/image" Target="media/image1.wmf"/><Relationship Id="rId4" Type="http://schemas.openxmlformats.org/officeDocument/2006/relationships/hyperlink" Target="http://plovdiv.riosv.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A6ACE-4DD7-4016-B213-65508051D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Pages>
  <Words>1049</Words>
  <Characters>5982</Characters>
  <Application>Microsoft Office Word</Application>
  <DocSecurity>0</DocSecurity>
  <Lines>49</Lines>
  <Paragraphs>14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Изх</vt:lpstr>
      <vt:lpstr>Изх</vt:lpstr>
    </vt:vector>
  </TitlesOfParts>
  <Company>RIEW</Company>
  <LinksUpToDate>false</LinksUpToDate>
  <CharactersWithSpaces>7017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Изх</dc:title>
  <dc:creator>Osmanova</dc:creator>
  <cp:lastModifiedBy>Nazile Skender</cp:lastModifiedBy>
  <cp:revision>51</cp:revision>
  <cp:lastPrinted>2016-08-05T07:53:00Z</cp:lastPrinted>
  <dcterms:created xsi:type="dcterms:W3CDTF">2016-08-04T14:14:00Z</dcterms:created>
  <dcterms:modified xsi:type="dcterms:W3CDTF">2016-08-15T13:00:00Z</dcterms:modified>
</cp:coreProperties>
</file>